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2170"/>
        <w:gridCol w:w="90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中铁建物产科技有限公司华南经理部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招标编号：</w:t>
            </w:r>
            <w:r>
              <w:rPr>
                <w:rFonts w:hint="eastAsia"/>
              </w:rPr>
              <w:t>15WCKJ-202508-0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 </w:t>
            </w:r>
            <w:r>
              <w:rPr>
                <w:rFonts w:hint="eastAsia" w:ascii="宋体" w:hAnsi="宋体" w:cs="宋体"/>
                <w:sz w:val="24"/>
              </w:rPr>
              <w:t>CY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217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D=A1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柴油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0#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210000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6.88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>
      <w:pPr>
        <w:widowControl/>
        <w:spacing w:line="480" w:lineRule="auto"/>
        <w:ind w:firstLine="630" w:firstLineChars="300"/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050DB1"/>
    <w:rsid w:val="001069AC"/>
    <w:rsid w:val="001F6CF5"/>
    <w:rsid w:val="003C1356"/>
    <w:rsid w:val="003E4EAB"/>
    <w:rsid w:val="00755EE3"/>
    <w:rsid w:val="00BD1A19"/>
    <w:rsid w:val="00CC43C3"/>
    <w:rsid w:val="00F97A8F"/>
    <w:rsid w:val="04D36AC9"/>
    <w:rsid w:val="07896261"/>
    <w:rsid w:val="0A774EEC"/>
    <w:rsid w:val="0F0D43CD"/>
    <w:rsid w:val="100500D1"/>
    <w:rsid w:val="13781B03"/>
    <w:rsid w:val="14FD080C"/>
    <w:rsid w:val="17574BB0"/>
    <w:rsid w:val="1CD22DF3"/>
    <w:rsid w:val="1E1D5F75"/>
    <w:rsid w:val="1F1141F3"/>
    <w:rsid w:val="224F5D15"/>
    <w:rsid w:val="23733FB9"/>
    <w:rsid w:val="24C33A9C"/>
    <w:rsid w:val="25C964F2"/>
    <w:rsid w:val="282255D1"/>
    <w:rsid w:val="28AB274B"/>
    <w:rsid w:val="2947029B"/>
    <w:rsid w:val="2A2861BD"/>
    <w:rsid w:val="2B4B2FAA"/>
    <w:rsid w:val="2DD5620E"/>
    <w:rsid w:val="2FCC62F0"/>
    <w:rsid w:val="31694D80"/>
    <w:rsid w:val="32C86529"/>
    <w:rsid w:val="395377BF"/>
    <w:rsid w:val="3A837575"/>
    <w:rsid w:val="3D8C0261"/>
    <w:rsid w:val="3DA7041F"/>
    <w:rsid w:val="40E91077"/>
    <w:rsid w:val="41AB0A0D"/>
    <w:rsid w:val="43754D12"/>
    <w:rsid w:val="46095A4C"/>
    <w:rsid w:val="4AAE4ADD"/>
    <w:rsid w:val="4B0F19CD"/>
    <w:rsid w:val="53EF73CD"/>
    <w:rsid w:val="55BE3057"/>
    <w:rsid w:val="55E84D9E"/>
    <w:rsid w:val="58B67CED"/>
    <w:rsid w:val="59BF0659"/>
    <w:rsid w:val="5C691B19"/>
    <w:rsid w:val="63C429B2"/>
    <w:rsid w:val="698527C2"/>
    <w:rsid w:val="6B067740"/>
    <w:rsid w:val="6D774ABF"/>
    <w:rsid w:val="6E837382"/>
    <w:rsid w:val="715B1B31"/>
    <w:rsid w:val="7786078C"/>
    <w:rsid w:val="7AEC35AA"/>
    <w:rsid w:val="7E3B1309"/>
    <w:rsid w:val="7F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7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999999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656AA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正文+缩进"/>
    <w:basedOn w:val="1"/>
    <w:qFormat/>
    <w:uiPriority w:val="0"/>
    <w:pPr>
      <w:ind w:firstLine="200" w:firstLineChars="200"/>
    </w:pPr>
  </w:style>
  <w:style w:type="paragraph" w:customStyle="1" w:styleId="19">
    <w:name w:val="Default"/>
    <w:next w:val="7"/>
    <w:qFormat/>
    <w:uiPriority w:val="99"/>
    <w:pPr>
      <w:widowControl w:val="0"/>
      <w:autoSpaceDE w:val="0"/>
      <w:autoSpaceDN w:val="0"/>
      <w:adjustRightInd w:val="0"/>
      <w:spacing w:after="160" w:line="278" w:lineRule="auto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x-tab-strip-text"/>
    <w:basedOn w:val="9"/>
    <w:qFormat/>
    <w:uiPriority w:val="0"/>
  </w:style>
  <w:style w:type="character" w:customStyle="1" w:styleId="21">
    <w:name w:val="x-tab-strip-text1"/>
    <w:basedOn w:val="9"/>
    <w:qFormat/>
    <w:uiPriority w:val="0"/>
    <w:rPr>
      <w:b/>
      <w:bCs/>
      <w:color w:val="000000"/>
    </w:rPr>
  </w:style>
  <w:style w:type="character" w:customStyle="1" w:styleId="22">
    <w:name w:val="x-tab-strip-text2"/>
    <w:basedOn w:val="9"/>
    <w:uiPriority w:val="0"/>
    <w:rPr>
      <w:color w:val="0656AA"/>
    </w:rPr>
  </w:style>
  <w:style w:type="character" w:customStyle="1" w:styleId="23">
    <w:name w:val="x-tab-strip-text3"/>
    <w:basedOn w:val="9"/>
    <w:uiPriority w:val="0"/>
    <w:rPr>
      <w:b/>
      <w:bCs/>
      <w:color w:val="15428B"/>
    </w:rPr>
  </w:style>
  <w:style w:type="character" w:customStyle="1" w:styleId="24">
    <w:name w:val="x-tab-strip-text4"/>
    <w:basedOn w:val="9"/>
    <w:qFormat/>
    <w:uiPriority w:val="0"/>
    <w:rPr>
      <w:color w:val="111111"/>
    </w:rPr>
  </w:style>
  <w:style w:type="character" w:customStyle="1" w:styleId="25">
    <w:name w:val="x-tab-strip-text5"/>
    <w:basedOn w:val="9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6">
    <w:name w:val="x-tab-strip-text6"/>
    <w:basedOn w:val="9"/>
    <w:qFormat/>
    <w:uiPriority w:val="0"/>
  </w:style>
  <w:style w:type="character" w:customStyle="1" w:styleId="27">
    <w:name w:val="x-tab-strip-text7"/>
    <w:basedOn w:val="9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8">
    <w:name w:val="x-tab-strip-text8"/>
    <w:basedOn w:val="9"/>
    <w:qFormat/>
    <w:uiPriority w:val="0"/>
  </w:style>
  <w:style w:type="character" w:customStyle="1" w:styleId="29">
    <w:name w:val="gtp-comp2"/>
    <w:basedOn w:val="9"/>
    <w:qFormat/>
    <w:uiPriority w:val="0"/>
  </w:style>
  <w:style w:type="character" w:customStyle="1" w:styleId="30">
    <w:name w:val="gtp-comp-wrap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79</Words>
  <Characters>454</Characters>
  <Lines>3</Lines>
  <Paragraphs>1</Paragraphs>
  <TotalTime>3</TotalTime>
  <ScaleCrop>false</ScaleCrop>
  <LinksUpToDate>false</LinksUpToDate>
  <CharactersWithSpaces>532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2025-08-19T01:38:00Z</dcterms:created>
  <dc:creator>milyx89</dc:creator>
  <cp:lastModifiedBy>Administrator</cp:lastModifiedBy>
  <dcterms:modified xsi:type="dcterms:W3CDTF">2025-08-19T02:12:25Z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C6C90505AFC8461BA85081D059C800D8</vt:lpwstr>
  </property>
</Properties>
</file>