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after="100" w:afterAutospacing="1" w:line="360" w:lineRule="auto"/>
        <w:jc w:val="center"/>
        <w:textAlignment w:val="auto"/>
        <w:outlineLvl w:val="2"/>
        <w:rPr>
          <w:rFonts w:ascii="微软雅黑" w:hAnsi="微软雅黑" w:cs="宋体"/>
          <w:color w:val="333333"/>
          <w:sz w:val="45"/>
          <w:szCs w:val="45"/>
        </w:rPr>
      </w:pPr>
      <w:r>
        <w:rPr>
          <w:rFonts w:hint="eastAsia" w:ascii="微软雅黑" w:hAnsi="微软雅黑" w:cs="宋体"/>
          <w:color w:val="333333"/>
          <w:sz w:val="45"/>
          <w:szCs w:val="45"/>
        </w:rPr>
        <w:t>中铁十五局第四工程有限公司</w:t>
      </w:r>
      <w:r>
        <w:rPr>
          <w:rFonts w:hint="eastAsia" w:ascii="微软雅黑" w:hAnsi="微软雅黑" w:cs="宋体"/>
          <w:color w:val="333333"/>
          <w:sz w:val="45"/>
          <w:szCs w:val="45"/>
          <w:lang w:val="en-US" w:eastAsia="zh-CN"/>
        </w:rPr>
        <w:t>兰考兴兰置业安置房建设</w:t>
      </w:r>
      <w:r>
        <w:rPr>
          <w:rFonts w:hint="eastAsia" w:ascii="微软雅黑" w:hAnsi="微软雅黑" w:cs="宋体"/>
          <w:color w:val="333333"/>
          <w:sz w:val="45"/>
          <w:szCs w:val="45"/>
        </w:rPr>
        <w:t>项目经理部商品混凝土竞争性谈判采购公告</w:t>
      </w:r>
    </w:p>
    <w:p>
      <w:pPr>
        <w:spacing w:line="360" w:lineRule="auto"/>
        <w:jc w:val="center"/>
        <w:rPr>
          <w:rFonts w:hint="default" w:ascii="宋体" w:hAnsi="宋体" w:eastAsia="宋体" w:cs="Calibri"/>
          <w:color w:val="000000" w:themeColor="text1"/>
          <w:sz w:val="24"/>
          <w:szCs w:val="24"/>
          <w:lang w:val="en-US" w:eastAsia="zh-CN"/>
          <w14:textFill>
            <w14:solidFill>
              <w14:schemeClr w14:val="tx1"/>
            </w14:solidFill>
          </w14:textFill>
        </w:rPr>
      </w:pPr>
      <w:r>
        <w:rPr>
          <w:rFonts w:hint="eastAsia" w:ascii="宋体" w:hAnsi="宋体" w:eastAsia="宋体" w:cs="Calibri"/>
          <w:color w:val="636363"/>
          <w:sz w:val="24"/>
          <w:szCs w:val="24"/>
        </w:rPr>
        <w:t>采购编号</w:t>
      </w:r>
      <w:r>
        <w:rPr>
          <w:rFonts w:hint="eastAsia" w:ascii="宋体" w:hAnsi="宋体" w:eastAsia="宋体" w:cs="Calibri"/>
          <w:color w:val="000000" w:themeColor="text1"/>
          <w:sz w:val="24"/>
          <w:szCs w:val="24"/>
          <w14:textFill>
            <w14:solidFill>
              <w14:schemeClr w14:val="tx1"/>
            </w14:solidFill>
          </w14:textFill>
        </w:rPr>
        <w:t>：</w:t>
      </w:r>
      <w:r>
        <w:rPr>
          <w:rFonts w:hint="eastAsia" w:ascii="宋体" w:hAnsi="宋体" w:eastAsia="宋体" w:cs="Calibri"/>
          <w:b/>
          <w:bCs/>
          <w:color w:val="000000" w:themeColor="text1"/>
          <w:sz w:val="24"/>
          <w:szCs w:val="24"/>
          <w14:textFill>
            <w14:solidFill>
              <w14:schemeClr w14:val="tx1"/>
            </w14:solidFill>
          </w14:textFill>
        </w:rPr>
        <w:t>CRCC-15G4C-20</w:t>
      </w:r>
      <w:r>
        <w:rPr>
          <w:rFonts w:hint="eastAsia" w:ascii="宋体" w:hAnsi="宋体" w:eastAsia="宋体" w:cs="Calibri"/>
          <w:b/>
          <w:bCs/>
          <w:color w:val="000000" w:themeColor="text1"/>
          <w:sz w:val="24"/>
          <w:szCs w:val="24"/>
          <w:lang w:val="en-US" w:eastAsia="zh-CN"/>
          <w14:textFill>
            <w14:solidFill>
              <w14:schemeClr w14:val="tx1"/>
            </w14:solidFill>
          </w14:textFill>
        </w:rPr>
        <w:t>21</w:t>
      </w:r>
      <w:r>
        <w:rPr>
          <w:rFonts w:hint="eastAsia" w:ascii="宋体" w:hAnsi="宋体" w:eastAsia="宋体" w:cs="Calibri"/>
          <w:b/>
          <w:bCs/>
          <w:color w:val="000000" w:themeColor="text1"/>
          <w:sz w:val="24"/>
          <w:szCs w:val="24"/>
          <w14:textFill>
            <w14:solidFill>
              <w14:schemeClr w14:val="tx1"/>
            </w14:solidFill>
          </w14:textFill>
        </w:rPr>
        <w:t>-</w:t>
      </w:r>
      <w:r>
        <w:rPr>
          <w:rFonts w:hint="eastAsia" w:ascii="宋体" w:hAnsi="宋体" w:eastAsia="宋体" w:cs="Calibri"/>
          <w:b/>
          <w:bCs/>
          <w:color w:val="000000" w:themeColor="text1"/>
          <w:sz w:val="24"/>
          <w:szCs w:val="24"/>
          <w:lang w:val="en-US" w:eastAsia="zh-CN"/>
          <w14:textFill>
            <w14:solidFill>
              <w14:schemeClr w14:val="tx1"/>
            </w14:solidFill>
          </w14:textFill>
        </w:rPr>
        <w:t>0107</w:t>
      </w:r>
    </w:p>
    <w:p>
      <w:pPr>
        <w:keepNext w:val="0"/>
        <w:keepLines w:val="0"/>
        <w:widowControl/>
        <w:suppressLineNumbers w:val="0"/>
        <w:pBdr>
          <w:top w:val="none" w:color="auto" w:sz="0" w:space="0"/>
          <w:left w:val="none" w:color="auto" w:sz="0" w:space="0"/>
          <w:bottom w:val="none" w:color="auto" w:sz="0" w:space="0"/>
          <w:right w:val="none" w:color="auto" w:sz="0" w:space="0"/>
        </w:pBdr>
        <w:adjustRightInd/>
        <w:snapToGrid/>
        <w:spacing w:before="0" w:beforeAutospacing="0" w:after="0" w:afterAutospacing="0" w:line="360" w:lineRule="auto"/>
        <w:ind w:left="0" w:right="0" w:firstLine="480" w:firstLineChars="200"/>
        <w:jc w:val="left"/>
        <w:rPr>
          <w:rStyle w:val="17"/>
          <w:rFonts w:hint="eastAsia" w:ascii="宋体" w:hAnsi="宋体" w:eastAsia="宋体" w:cs="Times New Roman"/>
          <w:color w:val="000000"/>
          <w:kern w:val="2"/>
          <w:sz w:val="24"/>
          <w:szCs w:val="24"/>
          <w:u w:val="none"/>
        </w:rPr>
      </w:pPr>
      <w:r>
        <w:rPr>
          <w:rStyle w:val="17"/>
          <w:rFonts w:hint="eastAsia" w:ascii="宋体" w:hAnsi="宋体" w:eastAsia="宋体" w:cs="Times New Roman"/>
          <w:color w:val="000000"/>
          <w:kern w:val="2"/>
          <w:sz w:val="24"/>
          <w:szCs w:val="24"/>
          <w:u w:val="none"/>
        </w:rPr>
        <w:t>中铁十五局</w:t>
      </w:r>
      <w:r>
        <w:rPr>
          <w:rStyle w:val="17"/>
          <w:rFonts w:hint="eastAsia" w:ascii="宋体" w:hAnsi="宋体" w:eastAsia="宋体" w:cs="Times New Roman"/>
          <w:color w:val="000000"/>
          <w:kern w:val="2"/>
          <w:sz w:val="24"/>
          <w:szCs w:val="24"/>
          <w:u w:val="none"/>
          <w:lang w:eastAsia="zh-CN"/>
        </w:rPr>
        <w:t>集团</w:t>
      </w:r>
      <w:r>
        <w:rPr>
          <w:rStyle w:val="17"/>
          <w:rFonts w:hint="eastAsia" w:ascii="宋体" w:hAnsi="宋体" w:eastAsia="宋体" w:cs="Times New Roman"/>
          <w:color w:val="000000"/>
          <w:kern w:val="2"/>
          <w:sz w:val="24"/>
          <w:szCs w:val="24"/>
          <w:u w:val="none"/>
        </w:rPr>
        <w:t>第四工程有限公司</w:t>
      </w:r>
      <w:r>
        <w:rPr>
          <w:rStyle w:val="17"/>
          <w:rFonts w:hint="eastAsia" w:ascii="宋体" w:hAnsi="宋体" w:eastAsia="宋体" w:cs="Times New Roman"/>
          <w:color w:val="000000"/>
          <w:kern w:val="2"/>
          <w:sz w:val="24"/>
          <w:szCs w:val="24"/>
          <w:u w:val="none"/>
          <w:lang w:val="en-US" w:eastAsia="zh-CN"/>
        </w:rPr>
        <w:t>兰考兴兰置业安置房建设</w:t>
      </w:r>
      <w:r>
        <w:rPr>
          <w:rStyle w:val="17"/>
          <w:rFonts w:hint="eastAsia" w:ascii="宋体" w:hAnsi="宋体" w:eastAsia="宋体" w:cs="Times New Roman"/>
          <w:color w:val="000000"/>
          <w:kern w:val="2"/>
          <w:sz w:val="24"/>
          <w:szCs w:val="24"/>
          <w:u w:val="none"/>
        </w:rPr>
        <w:t>项目</w:t>
      </w:r>
      <w:r>
        <w:rPr>
          <w:rStyle w:val="17"/>
          <w:rFonts w:hint="eastAsia" w:ascii="宋体" w:hAnsi="宋体" w:eastAsia="宋体" w:cs="Times New Roman"/>
          <w:color w:val="000000"/>
          <w:kern w:val="2"/>
          <w:sz w:val="24"/>
          <w:szCs w:val="24"/>
          <w:u w:val="none"/>
          <w:lang w:val="en-US" w:eastAsia="zh-CN"/>
        </w:rPr>
        <w:t>经理</w:t>
      </w:r>
      <w:r>
        <w:rPr>
          <w:rStyle w:val="17"/>
          <w:rFonts w:hint="eastAsia" w:ascii="宋体" w:hAnsi="宋体" w:eastAsia="宋体" w:cs="Times New Roman"/>
          <w:color w:val="000000"/>
          <w:kern w:val="2"/>
          <w:sz w:val="24"/>
          <w:szCs w:val="24"/>
          <w:u w:val="none"/>
        </w:rPr>
        <w:t>部现就商品混凝土进行竞争性谈判采购，诚邀有意向的合格供应商参加竞争性</w:t>
      </w:r>
      <w:r>
        <w:rPr>
          <w:rStyle w:val="17"/>
          <w:rFonts w:hint="eastAsia" w:ascii="宋体" w:hAnsi="宋体" w:eastAsia="宋体" w:cs="Times New Roman"/>
          <w:color w:val="000000"/>
          <w:kern w:val="2"/>
          <w:sz w:val="24"/>
          <w:szCs w:val="24"/>
          <w:u w:val="none"/>
          <w:lang w:eastAsia="zh-CN"/>
        </w:rPr>
        <w:t>谈</w:t>
      </w:r>
      <w:r>
        <w:rPr>
          <w:rStyle w:val="17"/>
          <w:rFonts w:hint="eastAsia" w:ascii="宋体" w:hAnsi="宋体" w:eastAsia="宋体" w:cs="Times New Roman"/>
          <w:color w:val="000000"/>
          <w:kern w:val="2"/>
          <w:sz w:val="24"/>
          <w:szCs w:val="24"/>
          <w:u w:val="none"/>
        </w:rPr>
        <w:t>判。</w:t>
      </w:r>
    </w:p>
    <w:p>
      <w:pPr>
        <w:adjustRightInd/>
        <w:snapToGrid/>
        <w:spacing w:after="0" w:line="360" w:lineRule="auto"/>
        <w:ind w:firstLine="482" w:firstLineChars="200"/>
        <w:jc w:val="both"/>
        <w:rPr>
          <w:rFonts w:ascii="Calibri" w:hAnsi="Calibri" w:cs="Calibri"/>
          <w:b/>
          <w:color w:val="333333"/>
          <w:sz w:val="21"/>
          <w:szCs w:val="21"/>
        </w:rPr>
      </w:pPr>
      <w:r>
        <w:rPr>
          <w:rFonts w:hint="eastAsia" w:ascii="宋体" w:hAnsi="宋体" w:eastAsia="宋体" w:cs="Calibri"/>
          <w:b/>
          <w:bCs/>
          <w:color w:val="636363"/>
          <w:sz w:val="24"/>
          <w:szCs w:val="24"/>
        </w:rPr>
        <w:t>1、</w:t>
      </w:r>
      <w:r>
        <w:rPr>
          <w:rFonts w:hint="eastAsia" w:ascii="宋体" w:hAnsi="宋体" w:eastAsia="宋体" w:cs="宋体"/>
          <w:b/>
          <w:kern w:val="2"/>
          <w:sz w:val="24"/>
          <w:szCs w:val="24"/>
          <w:lang w:val="en-US" w:eastAsia="zh-CN" w:bidi="ar"/>
        </w:rPr>
        <w:t>项目</w:t>
      </w:r>
      <w:r>
        <w:rPr>
          <w:rFonts w:hint="eastAsia" w:ascii="宋体" w:hAnsi="宋体" w:eastAsia="宋体" w:cs="Calibri"/>
          <w:b/>
          <w:bCs/>
          <w:color w:val="636363"/>
          <w:sz w:val="24"/>
          <w:szCs w:val="24"/>
        </w:rPr>
        <w:t>概况</w:t>
      </w:r>
    </w:p>
    <w:p>
      <w:pPr>
        <w:spacing w:line="360" w:lineRule="auto"/>
        <w:ind w:firstLine="470" w:firstLineChars="196"/>
        <w:rPr>
          <w:rFonts w:hint="eastAsia" w:ascii="宋体" w:hAnsi="宋体" w:eastAsia="宋体" w:cs="Calibri"/>
          <w:color w:val="636363"/>
          <w:sz w:val="24"/>
          <w:szCs w:val="24"/>
        </w:rPr>
      </w:pPr>
      <w:r>
        <w:rPr>
          <w:rFonts w:hint="eastAsia" w:ascii="宋体" w:hAnsi="宋体" w:eastAsia="宋体" w:cs="Calibri"/>
          <w:color w:val="636363"/>
          <w:sz w:val="24"/>
          <w:szCs w:val="24"/>
        </w:rPr>
        <w:t>1.1工程名称：兰考兴兰置业安置房建设项目</w:t>
      </w:r>
    </w:p>
    <w:p>
      <w:pPr>
        <w:spacing w:line="360" w:lineRule="auto"/>
        <w:ind w:firstLine="470" w:firstLineChars="196"/>
        <w:rPr>
          <w:rFonts w:hint="eastAsia" w:ascii="宋体" w:hAnsi="宋体" w:eastAsia="宋体" w:cs="Calibri"/>
          <w:color w:val="636363"/>
          <w:sz w:val="24"/>
          <w:szCs w:val="24"/>
        </w:rPr>
      </w:pPr>
      <w:r>
        <w:rPr>
          <w:rFonts w:hint="eastAsia" w:ascii="宋体" w:hAnsi="宋体" w:eastAsia="宋体" w:cs="Calibri"/>
          <w:color w:val="636363"/>
          <w:sz w:val="24"/>
          <w:szCs w:val="24"/>
        </w:rPr>
        <w:t>工程地点：兰考县文体路与济阳大道交叉口西500米路南</w:t>
      </w:r>
    </w:p>
    <w:p>
      <w:pPr>
        <w:spacing w:line="360" w:lineRule="auto"/>
        <w:ind w:firstLine="470" w:firstLineChars="196"/>
        <w:rPr>
          <w:rFonts w:hint="eastAsia" w:ascii="宋体" w:hAnsi="宋体" w:eastAsia="宋体" w:cs="Calibri"/>
          <w:color w:val="636363"/>
          <w:sz w:val="24"/>
          <w:szCs w:val="24"/>
          <w:lang w:val="en-US" w:eastAsia="zh-CN"/>
        </w:rPr>
      </w:pPr>
      <w:r>
        <w:rPr>
          <w:rFonts w:hint="eastAsia" w:ascii="宋体" w:hAnsi="宋体" w:eastAsia="宋体" w:cs="Calibri"/>
          <w:color w:val="636363"/>
          <w:sz w:val="24"/>
          <w:szCs w:val="24"/>
        </w:rPr>
        <w:t>工程概况：</w:t>
      </w:r>
      <w:r>
        <w:rPr>
          <w:rFonts w:hint="eastAsia" w:ascii="宋体" w:hAnsi="宋体" w:eastAsia="宋体" w:cs="Calibri"/>
          <w:color w:val="636363"/>
          <w:sz w:val="24"/>
          <w:szCs w:val="24"/>
          <w:lang w:eastAsia="zh-CN"/>
        </w:rPr>
        <w:t>（</w:t>
      </w:r>
      <w:r>
        <w:rPr>
          <w:rFonts w:hint="eastAsia" w:ascii="宋体" w:hAnsi="宋体" w:eastAsia="宋体" w:cs="Calibri"/>
          <w:color w:val="636363"/>
          <w:sz w:val="24"/>
          <w:szCs w:val="24"/>
          <w:lang w:val="en-US" w:eastAsia="zh-CN"/>
        </w:rPr>
        <w:t>地块二</w:t>
      </w:r>
      <w:r>
        <w:rPr>
          <w:rFonts w:hint="eastAsia" w:ascii="宋体" w:hAnsi="宋体" w:eastAsia="宋体" w:cs="Calibri"/>
          <w:color w:val="636363"/>
          <w:sz w:val="24"/>
          <w:szCs w:val="24"/>
          <w:lang w:eastAsia="zh-CN"/>
        </w:rPr>
        <w:t>）</w:t>
      </w:r>
      <w:r>
        <w:rPr>
          <w:rFonts w:hint="eastAsia" w:ascii="宋体" w:hAnsi="宋体" w:eastAsia="宋体" w:cs="Calibri"/>
          <w:color w:val="636363"/>
          <w:sz w:val="24"/>
          <w:szCs w:val="24"/>
          <w:lang w:val="en-US" w:eastAsia="zh-CN"/>
        </w:rPr>
        <w:t>设计住宅楼15栋，共1419户；配套设施及功能用房包括地下车库、商业裙楼、综合服务</w:t>
      </w:r>
      <w:bookmarkStart w:id="0" w:name="_GoBack"/>
      <w:bookmarkEnd w:id="0"/>
      <w:r>
        <w:rPr>
          <w:rFonts w:hint="eastAsia" w:ascii="宋体" w:hAnsi="宋体" w:eastAsia="宋体" w:cs="Calibri"/>
          <w:color w:val="636363"/>
          <w:sz w:val="24"/>
          <w:szCs w:val="24"/>
          <w:lang w:val="en-US" w:eastAsia="zh-CN"/>
        </w:rPr>
        <w:t>中心、办事大厅和垃圾中转站，总建筑面积25.03万平方米，容积率2.41，绿地率31%。</w:t>
      </w:r>
    </w:p>
    <w:p>
      <w:pPr>
        <w:spacing w:line="360" w:lineRule="auto"/>
        <w:ind w:firstLine="470" w:firstLineChars="196"/>
        <w:rPr>
          <w:rFonts w:ascii="Calibri" w:hAnsi="Calibri" w:cs="Calibri"/>
          <w:color w:val="333333"/>
          <w:sz w:val="21"/>
          <w:szCs w:val="21"/>
        </w:rPr>
      </w:pPr>
      <w:r>
        <w:rPr>
          <w:rFonts w:hint="eastAsia" w:ascii="宋体" w:hAnsi="宋体" w:eastAsia="宋体" w:cs="Calibri"/>
          <w:color w:val="636363"/>
          <w:sz w:val="24"/>
          <w:szCs w:val="24"/>
        </w:rPr>
        <w:t>1.2资金来源：</w:t>
      </w:r>
      <w:r>
        <w:rPr>
          <w:rFonts w:hint="eastAsia" w:ascii="宋体" w:hAnsi="宋体" w:eastAsia="宋体" w:cs="Calibri"/>
          <w:color w:val="636363"/>
          <w:sz w:val="24"/>
          <w:szCs w:val="24"/>
          <w:lang w:val="en-US" w:eastAsia="zh-CN"/>
        </w:rPr>
        <w:t>已落实。</w:t>
      </w:r>
    </w:p>
    <w:p>
      <w:pPr>
        <w:adjustRightInd/>
        <w:snapToGrid/>
        <w:spacing w:after="0" w:line="360" w:lineRule="auto"/>
        <w:ind w:firstLine="480" w:firstLineChars="200"/>
        <w:jc w:val="both"/>
        <w:rPr>
          <w:rFonts w:ascii="Calibri" w:hAnsi="Calibri" w:cs="Calibri"/>
          <w:color w:val="333333"/>
          <w:sz w:val="21"/>
          <w:szCs w:val="21"/>
        </w:rPr>
      </w:pPr>
      <w:r>
        <w:rPr>
          <w:rFonts w:hint="eastAsia" w:ascii="宋体" w:hAnsi="宋体" w:eastAsia="宋体" w:cs="Calibri"/>
          <w:color w:val="636363"/>
          <w:sz w:val="24"/>
          <w:szCs w:val="24"/>
        </w:rPr>
        <w:t>1.3采购物资名称：商品混凝土（详见附件一，物资需求一览表）</w:t>
      </w:r>
    </w:p>
    <w:p>
      <w:pPr>
        <w:adjustRightInd/>
        <w:snapToGrid/>
        <w:spacing w:after="0" w:line="360" w:lineRule="auto"/>
        <w:ind w:firstLine="482" w:firstLineChars="200"/>
        <w:jc w:val="both"/>
        <w:rPr>
          <w:rFonts w:ascii="宋体" w:hAnsi="宋体" w:eastAsia="宋体" w:cs="Calibri"/>
          <w:b/>
          <w:bCs/>
          <w:color w:val="636363"/>
          <w:sz w:val="24"/>
          <w:szCs w:val="24"/>
        </w:rPr>
      </w:pPr>
      <w:r>
        <w:rPr>
          <w:rFonts w:hint="eastAsia" w:ascii="宋体" w:hAnsi="宋体" w:eastAsia="宋体" w:cs="Calibri"/>
          <w:b/>
          <w:bCs/>
          <w:color w:val="636363"/>
          <w:sz w:val="24"/>
          <w:szCs w:val="24"/>
        </w:rPr>
        <w:t>2、合格供应商资格要求</w:t>
      </w:r>
    </w:p>
    <w:p>
      <w:pPr>
        <w:adjustRightInd/>
        <w:snapToGrid/>
        <w:spacing w:after="0" w:line="360" w:lineRule="auto"/>
        <w:ind w:firstLine="482" w:firstLineChars="200"/>
        <w:jc w:val="both"/>
        <w:rPr>
          <w:rFonts w:hint="default" w:ascii="宋体" w:hAnsi="宋体" w:eastAsia="宋体" w:cs="Calibri"/>
          <w:b/>
          <w:bCs/>
          <w:color w:val="636363"/>
          <w:sz w:val="24"/>
          <w:szCs w:val="24"/>
          <w:lang w:val="en-US" w:eastAsia="zh-CN"/>
        </w:rPr>
      </w:pPr>
      <w:r>
        <w:rPr>
          <w:rFonts w:hint="eastAsia" w:ascii="宋体" w:hAnsi="宋体" w:eastAsia="宋体" w:cs="Calibri"/>
          <w:b/>
          <w:bCs/>
          <w:color w:val="636363"/>
          <w:sz w:val="24"/>
          <w:szCs w:val="24"/>
        </w:rPr>
        <w:t>2.1</w:t>
      </w:r>
      <w:r>
        <w:rPr>
          <w:rFonts w:hint="eastAsia" w:ascii="宋体" w:hAnsi="宋体" w:eastAsia="宋体" w:cs="Calibri"/>
          <w:b/>
          <w:bCs/>
          <w:color w:val="636363"/>
          <w:sz w:val="24"/>
          <w:szCs w:val="24"/>
          <w:lang w:val="en-US" w:eastAsia="zh-CN"/>
        </w:rPr>
        <w:t>混凝土谈判人须具备</w:t>
      </w:r>
    </w:p>
    <w:p>
      <w:pPr>
        <w:adjustRightInd/>
        <w:snapToGrid/>
        <w:spacing w:after="0" w:line="360" w:lineRule="auto"/>
        <w:ind w:firstLine="480" w:firstLineChars="200"/>
        <w:jc w:val="both"/>
        <w:rPr>
          <w:rFonts w:ascii="宋体" w:hAnsi="宋体" w:eastAsia="宋体" w:cs="Calibri"/>
          <w:color w:val="636363"/>
          <w:sz w:val="24"/>
          <w:szCs w:val="24"/>
        </w:rPr>
      </w:pPr>
      <w:r>
        <w:rPr>
          <w:rFonts w:hint="eastAsia" w:ascii="宋体" w:hAnsi="宋体" w:eastAsia="宋体" w:cs="Calibri"/>
          <w:color w:val="636363"/>
          <w:sz w:val="24"/>
          <w:szCs w:val="24"/>
        </w:rPr>
        <w:t>（1</w:t>
      </w:r>
      <w:r>
        <w:rPr>
          <w:rFonts w:hint="eastAsia" w:ascii="宋体" w:hAnsi="宋体" w:eastAsia="宋体" w:cs="Calibri"/>
          <w:color w:val="636363"/>
          <w:sz w:val="24"/>
          <w:szCs w:val="24"/>
          <w:lang w:eastAsia="zh-CN"/>
        </w:rPr>
        <w:t>）</w:t>
      </w:r>
      <w:r>
        <w:rPr>
          <w:rFonts w:hint="eastAsia" w:ascii="宋体" w:hAnsi="宋体" w:eastAsia="宋体" w:cs="Calibri"/>
          <w:color w:val="636363"/>
          <w:sz w:val="24"/>
          <w:szCs w:val="24"/>
        </w:rPr>
        <w:t>营业范围要求：在中华人民共和国境内依法注册、具有独立法人资格，具有招标物资生产供应经验的生产商；符合投标项目经营范围，具备独立承担民事责任的法人资格。</w:t>
      </w:r>
    </w:p>
    <w:p>
      <w:pPr>
        <w:adjustRightInd/>
        <w:snapToGrid/>
        <w:spacing w:after="0" w:line="360" w:lineRule="auto"/>
        <w:ind w:firstLine="480" w:firstLineChars="200"/>
        <w:jc w:val="both"/>
        <w:rPr>
          <w:rFonts w:ascii="宋体" w:hAnsi="宋体" w:eastAsia="宋体" w:cs="Calibri"/>
          <w:color w:val="636363"/>
          <w:sz w:val="24"/>
          <w:szCs w:val="24"/>
        </w:rPr>
      </w:pPr>
      <w:r>
        <w:rPr>
          <w:rFonts w:hint="eastAsia" w:ascii="宋体" w:hAnsi="宋体" w:eastAsia="宋体" w:cs="Calibri"/>
          <w:color w:val="636363"/>
          <w:sz w:val="24"/>
          <w:szCs w:val="24"/>
        </w:rPr>
        <w:t>（2）生产能力要求：具有完整的商用混凝土生产线，具备年产20万方以上的生产能力，技术指标达到标准要求，满足施工需要。</w:t>
      </w:r>
    </w:p>
    <w:p>
      <w:pPr>
        <w:adjustRightInd/>
        <w:snapToGrid/>
        <w:spacing w:after="0" w:line="360" w:lineRule="auto"/>
        <w:ind w:firstLine="480" w:firstLineChars="200"/>
        <w:jc w:val="both"/>
        <w:rPr>
          <w:rFonts w:ascii="宋体" w:hAnsi="宋体" w:eastAsia="宋体" w:cs="Calibri"/>
          <w:color w:val="636363"/>
          <w:sz w:val="24"/>
          <w:szCs w:val="24"/>
        </w:rPr>
      </w:pPr>
      <w:r>
        <w:rPr>
          <w:rFonts w:hint="eastAsia" w:ascii="宋体" w:hAnsi="宋体" w:eastAsia="宋体" w:cs="Calibri"/>
          <w:color w:val="636363"/>
          <w:sz w:val="24"/>
          <w:szCs w:val="24"/>
          <w:lang w:eastAsia="zh-CN"/>
        </w:rPr>
        <w:t>（</w:t>
      </w:r>
      <w:r>
        <w:rPr>
          <w:rFonts w:hint="eastAsia" w:ascii="宋体" w:hAnsi="宋体" w:eastAsia="宋体" w:cs="Calibri"/>
          <w:color w:val="636363"/>
          <w:sz w:val="24"/>
          <w:szCs w:val="24"/>
          <w:lang w:val="en-US" w:eastAsia="zh-CN"/>
        </w:rPr>
        <w:t>3</w:t>
      </w:r>
      <w:r>
        <w:rPr>
          <w:rFonts w:hint="eastAsia" w:ascii="宋体" w:hAnsi="宋体" w:eastAsia="宋体" w:cs="Calibri"/>
          <w:color w:val="636363"/>
          <w:sz w:val="24"/>
          <w:szCs w:val="24"/>
          <w:lang w:eastAsia="zh-CN"/>
        </w:rPr>
        <w:t>）</w:t>
      </w:r>
      <w:r>
        <w:rPr>
          <w:rFonts w:hint="eastAsia" w:ascii="宋体" w:hAnsi="宋体" w:eastAsia="宋体" w:cs="Calibri"/>
          <w:color w:val="636363"/>
          <w:sz w:val="24"/>
          <w:szCs w:val="24"/>
        </w:rPr>
        <w:t>财务能力要求：投标生产商注册资金</w:t>
      </w:r>
      <w:r>
        <w:rPr>
          <w:rFonts w:hint="eastAsia" w:ascii="宋体" w:hAnsi="宋体" w:eastAsia="宋体" w:cs="Calibri"/>
          <w:color w:val="636363"/>
          <w:sz w:val="24"/>
          <w:szCs w:val="24"/>
          <w:lang w:val="en-US" w:eastAsia="zh-CN"/>
        </w:rPr>
        <w:t>1000</w:t>
      </w:r>
      <w:r>
        <w:rPr>
          <w:rFonts w:hint="eastAsia" w:ascii="宋体" w:hAnsi="宋体" w:eastAsia="宋体" w:cs="Calibri"/>
          <w:color w:val="636363"/>
          <w:sz w:val="24"/>
          <w:szCs w:val="24"/>
        </w:rPr>
        <w:t xml:space="preserve">万元人民币及以上，投标人具有良好的财务状况，投标人须提供增值税专用发票，发票实行一票制。 </w:t>
      </w:r>
    </w:p>
    <w:p>
      <w:pPr>
        <w:adjustRightInd/>
        <w:snapToGrid/>
        <w:spacing w:after="0" w:line="360" w:lineRule="auto"/>
        <w:ind w:firstLine="480" w:firstLineChars="200"/>
        <w:jc w:val="both"/>
        <w:rPr>
          <w:rFonts w:ascii="宋体" w:hAnsi="宋体" w:eastAsia="宋体" w:cs="Calibri"/>
          <w:color w:val="636363"/>
          <w:sz w:val="24"/>
          <w:szCs w:val="24"/>
        </w:rPr>
      </w:pPr>
      <w:r>
        <w:rPr>
          <w:rFonts w:hint="eastAsia" w:ascii="宋体" w:hAnsi="宋体" w:eastAsia="宋体" w:cs="Calibri"/>
          <w:color w:val="636363"/>
          <w:sz w:val="24"/>
          <w:szCs w:val="24"/>
          <w:lang w:eastAsia="zh-CN"/>
        </w:rPr>
        <w:t>（</w:t>
      </w:r>
      <w:r>
        <w:rPr>
          <w:rFonts w:hint="eastAsia" w:ascii="宋体" w:hAnsi="宋体" w:eastAsia="宋体" w:cs="Calibri"/>
          <w:color w:val="636363"/>
          <w:sz w:val="24"/>
          <w:szCs w:val="24"/>
          <w:lang w:val="en-US" w:eastAsia="zh-CN"/>
        </w:rPr>
        <w:t>4</w:t>
      </w:r>
      <w:r>
        <w:rPr>
          <w:rFonts w:hint="eastAsia" w:ascii="宋体" w:hAnsi="宋体" w:eastAsia="宋体" w:cs="Calibri"/>
          <w:color w:val="636363"/>
          <w:sz w:val="24"/>
          <w:szCs w:val="24"/>
          <w:lang w:eastAsia="zh-CN"/>
        </w:rPr>
        <w:t>）</w:t>
      </w:r>
      <w:r>
        <w:rPr>
          <w:rFonts w:hint="eastAsia" w:ascii="宋体" w:hAnsi="宋体" w:eastAsia="宋体" w:cs="Calibri"/>
          <w:color w:val="636363"/>
          <w:sz w:val="24"/>
          <w:szCs w:val="24"/>
        </w:rPr>
        <w:t>质量保证能力要求：投标人生产的生产工艺、装备必须通过</w:t>
      </w:r>
      <w:r>
        <w:rPr>
          <w:rFonts w:hint="eastAsia" w:ascii="宋体" w:hAnsi="宋体" w:eastAsia="宋体" w:cs="Calibri"/>
          <w:color w:val="636363"/>
          <w:sz w:val="24"/>
          <w:szCs w:val="24"/>
          <w:lang w:eastAsia="zh-CN"/>
        </w:rPr>
        <w:t>相关</w:t>
      </w:r>
      <w:r>
        <w:rPr>
          <w:rFonts w:hint="eastAsia" w:ascii="宋体" w:hAnsi="宋体" w:eastAsia="宋体" w:cs="Calibri"/>
          <w:color w:val="636363"/>
          <w:sz w:val="24"/>
          <w:szCs w:val="24"/>
        </w:rPr>
        <w:t>质量体系认证；出具市级以上检验检测机构近两年合格的检验报告，各项质量指标满足现行国家标准及建筑相关技术要求。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ascii="宋体" w:hAnsi="宋体" w:eastAsia="宋体" w:cs="Calibri"/>
          <w:color w:val="636363"/>
          <w:sz w:val="24"/>
          <w:szCs w:val="24"/>
        </w:rPr>
      </w:pPr>
      <w:r>
        <w:rPr>
          <w:rFonts w:hint="eastAsia" w:ascii="宋体" w:hAnsi="宋体" w:eastAsia="宋体" w:cs="Calibri"/>
          <w:color w:val="636363"/>
          <w:sz w:val="24"/>
          <w:szCs w:val="24"/>
          <w:lang w:eastAsia="zh-CN"/>
        </w:rPr>
        <w:t>（</w:t>
      </w:r>
      <w:r>
        <w:rPr>
          <w:rFonts w:hint="eastAsia" w:ascii="宋体" w:hAnsi="宋体" w:eastAsia="宋体" w:cs="Calibri"/>
          <w:color w:val="636363"/>
          <w:sz w:val="24"/>
          <w:szCs w:val="24"/>
          <w:lang w:val="en-US" w:eastAsia="zh-CN"/>
        </w:rPr>
        <w:t>5</w:t>
      </w:r>
      <w:r>
        <w:rPr>
          <w:rFonts w:hint="eastAsia" w:ascii="宋体" w:hAnsi="宋体" w:eastAsia="宋体" w:cs="Calibri"/>
          <w:color w:val="636363"/>
          <w:sz w:val="24"/>
          <w:szCs w:val="24"/>
          <w:lang w:eastAsia="zh-CN"/>
        </w:rPr>
        <w:t>）</w:t>
      </w:r>
      <w:r>
        <w:rPr>
          <w:rFonts w:hint="eastAsia" w:ascii="宋体" w:hAnsi="宋体" w:eastAsia="宋体" w:cs="Calibri"/>
          <w:color w:val="636363"/>
          <w:sz w:val="24"/>
          <w:szCs w:val="24"/>
        </w:rPr>
        <w:t>供货业绩要求：投标人应具有商品混凝土生产、运输、供应的专业人员和组织货源的能力和经验，具有招标物资近三年（ 201</w:t>
      </w:r>
      <w:r>
        <w:rPr>
          <w:rFonts w:hint="eastAsia" w:ascii="宋体" w:hAnsi="宋体" w:eastAsia="宋体" w:cs="Calibri"/>
          <w:color w:val="636363"/>
          <w:sz w:val="24"/>
          <w:szCs w:val="24"/>
          <w:lang w:val="en-US" w:eastAsia="zh-CN"/>
        </w:rPr>
        <w:t>8</w:t>
      </w:r>
      <w:r>
        <w:rPr>
          <w:rFonts w:hint="eastAsia" w:ascii="宋体" w:hAnsi="宋体" w:eastAsia="宋体" w:cs="Calibri"/>
          <w:color w:val="636363"/>
          <w:sz w:val="24"/>
          <w:szCs w:val="24"/>
        </w:rPr>
        <w:t>年-20</w:t>
      </w:r>
      <w:r>
        <w:rPr>
          <w:rFonts w:hint="eastAsia" w:ascii="宋体" w:hAnsi="宋体" w:eastAsia="宋体" w:cs="Calibri"/>
          <w:color w:val="636363"/>
          <w:sz w:val="24"/>
          <w:szCs w:val="24"/>
          <w:lang w:val="en-US" w:eastAsia="zh-CN"/>
        </w:rPr>
        <w:t>20</w:t>
      </w:r>
      <w:r>
        <w:rPr>
          <w:rFonts w:hint="eastAsia" w:ascii="宋体" w:hAnsi="宋体" w:eastAsia="宋体" w:cs="Calibri"/>
          <w:color w:val="636363"/>
          <w:sz w:val="24"/>
          <w:szCs w:val="24"/>
        </w:rPr>
        <w:t>年）</w:t>
      </w:r>
      <w:r>
        <w:rPr>
          <w:rFonts w:hint="eastAsia" w:ascii="宋体" w:hAnsi="宋体" w:eastAsia="宋体" w:cs="Calibri"/>
          <w:color w:val="636363"/>
          <w:sz w:val="24"/>
          <w:szCs w:val="24"/>
          <w:lang w:val="en-US" w:eastAsia="zh-CN"/>
        </w:rPr>
        <w:t>有类似规模工程供货业绩，并提供相关证明材料（中标通知书复印件或供货合同复印件等）；生产商无不良产品质量记录。</w:t>
      </w:r>
    </w:p>
    <w:p>
      <w:pPr>
        <w:adjustRightInd/>
        <w:snapToGrid/>
        <w:spacing w:after="0" w:line="360" w:lineRule="auto"/>
        <w:ind w:firstLine="480" w:firstLineChars="200"/>
        <w:jc w:val="both"/>
        <w:rPr>
          <w:rFonts w:hint="eastAsia" w:ascii="宋体" w:hAnsi="宋体" w:eastAsia="宋体" w:cs="Calibri"/>
          <w:color w:val="636363"/>
          <w:sz w:val="24"/>
          <w:szCs w:val="24"/>
        </w:rPr>
      </w:pPr>
      <w:r>
        <w:rPr>
          <w:rFonts w:hint="eastAsia" w:ascii="宋体" w:hAnsi="宋体" w:eastAsia="宋体" w:cs="Calibri"/>
          <w:color w:val="636363"/>
          <w:sz w:val="24"/>
          <w:szCs w:val="24"/>
          <w:lang w:eastAsia="zh-CN"/>
        </w:rPr>
        <w:t>（</w:t>
      </w:r>
      <w:r>
        <w:rPr>
          <w:rFonts w:hint="eastAsia" w:ascii="宋体" w:hAnsi="宋体" w:eastAsia="宋体" w:cs="Calibri"/>
          <w:color w:val="636363"/>
          <w:sz w:val="24"/>
          <w:szCs w:val="24"/>
          <w:lang w:val="en-US" w:eastAsia="zh-CN"/>
        </w:rPr>
        <w:t>6</w:t>
      </w:r>
      <w:r>
        <w:rPr>
          <w:rFonts w:hint="eastAsia" w:ascii="宋体" w:hAnsi="宋体" w:eastAsia="宋体" w:cs="Calibri"/>
          <w:color w:val="636363"/>
          <w:sz w:val="24"/>
          <w:szCs w:val="24"/>
          <w:lang w:eastAsia="zh-CN"/>
        </w:rPr>
        <w:t>）</w:t>
      </w:r>
      <w:r>
        <w:rPr>
          <w:rFonts w:hint="eastAsia" w:ascii="宋体" w:hAnsi="宋体" w:eastAsia="宋体" w:cs="Calibri"/>
          <w:color w:val="636363"/>
          <w:sz w:val="24"/>
          <w:szCs w:val="24"/>
        </w:rPr>
        <w:t>履约信用要求：投标人必须具有良好的社会信誉，最近两年（20</w:t>
      </w:r>
      <w:r>
        <w:rPr>
          <w:rFonts w:hint="eastAsia" w:ascii="宋体" w:hAnsi="宋体" w:eastAsia="宋体" w:cs="Calibri"/>
          <w:color w:val="636363"/>
          <w:sz w:val="24"/>
          <w:szCs w:val="24"/>
          <w:lang w:val="en-US" w:eastAsia="zh-CN"/>
        </w:rPr>
        <w:t>19</w:t>
      </w:r>
      <w:r>
        <w:rPr>
          <w:rFonts w:hint="eastAsia" w:ascii="宋体" w:hAnsi="宋体" w:eastAsia="宋体" w:cs="Calibri"/>
          <w:color w:val="636363"/>
          <w:sz w:val="24"/>
          <w:szCs w:val="24"/>
        </w:rPr>
        <w:t>、20</w:t>
      </w:r>
      <w:r>
        <w:rPr>
          <w:rFonts w:hint="eastAsia" w:ascii="宋体" w:hAnsi="宋体" w:eastAsia="宋体" w:cs="Calibri"/>
          <w:color w:val="636363"/>
          <w:sz w:val="24"/>
          <w:szCs w:val="24"/>
          <w:lang w:val="en-US" w:eastAsia="zh-CN"/>
        </w:rPr>
        <w:t>20</w:t>
      </w:r>
      <w:r>
        <w:rPr>
          <w:rFonts w:hint="eastAsia" w:ascii="宋体" w:hAnsi="宋体" w:eastAsia="宋体" w:cs="Calibri"/>
          <w:color w:val="636363"/>
          <w:sz w:val="24"/>
          <w:szCs w:val="24"/>
        </w:rPr>
        <w:t>）没有在其他项目物资投标中提供虚假材料或违规违纪处于被取消投标资格状的投标人：最近两年内没有与骗取合同有关的犯罪或严重违法行为而引起的诉讼和仲裁；近两年不曾在合同中严重违约，企业未处于禁止或取消投标状态。</w:t>
      </w:r>
    </w:p>
    <w:p>
      <w:pPr>
        <w:adjustRightInd/>
        <w:snapToGrid/>
        <w:spacing w:after="0" w:line="360" w:lineRule="auto"/>
        <w:ind w:firstLine="482" w:firstLineChars="200"/>
        <w:jc w:val="both"/>
        <w:rPr>
          <w:rFonts w:ascii="宋体" w:hAnsi="宋体" w:eastAsia="宋体" w:cs="Calibri"/>
          <w:color w:val="636363"/>
          <w:sz w:val="24"/>
          <w:szCs w:val="24"/>
        </w:rPr>
      </w:pPr>
      <w:r>
        <w:rPr>
          <w:rFonts w:hint="eastAsia" w:ascii="宋体" w:hAnsi="宋体" w:eastAsia="宋体" w:cs="Calibri"/>
          <w:b/>
          <w:bCs/>
          <w:color w:val="636363"/>
          <w:sz w:val="24"/>
          <w:szCs w:val="24"/>
        </w:rPr>
        <w:t>2.2</w:t>
      </w:r>
      <w:r>
        <w:rPr>
          <w:rFonts w:hint="eastAsia" w:ascii="宋体" w:hAnsi="宋体" w:eastAsia="宋体" w:cs="Calibri"/>
          <w:color w:val="636363"/>
          <w:sz w:val="24"/>
          <w:szCs w:val="24"/>
        </w:rPr>
        <w:t>一包一投，不接受联合体投标。</w:t>
      </w:r>
    </w:p>
    <w:p>
      <w:pPr>
        <w:adjustRightInd/>
        <w:snapToGrid/>
        <w:spacing w:after="0" w:line="360" w:lineRule="auto"/>
        <w:ind w:firstLine="482" w:firstLineChars="200"/>
        <w:jc w:val="both"/>
        <w:rPr>
          <w:rFonts w:hint="eastAsia" w:ascii="宋体" w:hAnsi="宋体" w:eastAsia="宋体" w:cs="Calibri"/>
          <w:color w:val="636363"/>
          <w:sz w:val="24"/>
          <w:szCs w:val="24"/>
        </w:rPr>
      </w:pPr>
      <w:r>
        <w:rPr>
          <w:rFonts w:hint="eastAsia" w:ascii="宋体" w:hAnsi="宋体" w:eastAsia="宋体" w:cs="Calibri"/>
          <w:b/>
          <w:bCs/>
          <w:color w:val="636363"/>
          <w:sz w:val="24"/>
          <w:szCs w:val="24"/>
        </w:rPr>
        <w:t>2.3</w:t>
      </w:r>
      <w:r>
        <w:rPr>
          <w:rFonts w:hint="eastAsia" w:ascii="宋体" w:hAnsi="宋体" w:eastAsia="宋体" w:cs="Calibri"/>
          <w:color w:val="636363"/>
          <w:sz w:val="24"/>
          <w:szCs w:val="24"/>
        </w:rPr>
        <w:t>本次招标资格审查采用资质后审的方式。</w:t>
      </w:r>
    </w:p>
    <w:p>
      <w:pPr>
        <w:adjustRightInd/>
        <w:snapToGrid/>
        <w:spacing w:after="0" w:line="360" w:lineRule="auto"/>
        <w:ind w:firstLine="482" w:firstLineChars="200"/>
        <w:jc w:val="both"/>
        <w:rPr>
          <w:rFonts w:ascii="Calibri" w:hAnsi="Calibri" w:cs="Calibri"/>
          <w:color w:val="333333"/>
          <w:sz w:val="21"/>
          <w:szCs w:val="21"/>
        </w:rPr>
      </w:pPr>
      <w:r>
        <w:rPr>
          <w:rFonts w:hint="eastAsia" w:ascii="宋体" w:hAnsi="宋体" w:eastAsia="宋体" w:cs="Calibri"/>
          <w:b/>
          <w:bCs/>
          <w:color w:val="636363"/>
          <w:sz w:val="24"/>
          <w:szCs w:val="24"/>
          <w:lang w:val="en-US" w:eastAsia="zh-CN"/>
        </w:rPr>
        <w:t>2.4</w:t>
      </w:r>
      <w:r>
        <w:rPr>
          <w:rFonts w:hint="eastAsia" w:ascii="宋体" w:hAnsi="宋体" w:eastAsia="宋体" w:cs="Calibri"/>
          <w:color w:val="636363"/>
          <w:sz w:val="24"/>
          <w:szCs w:val="24"/>
          <w:lang w:val="en-US" w:eastAsia="zh-CN"/>
        </w:rPr>
        <w:t>不接受在中铁十五局集团合作风险警示名录内（等级为黑色）的厂家参与投标。</w:t>
      </w:r>
      <w:r>
        <w:rPr>
          <w:rFonts w:hint="eastAsia" w:ascii="宋体" w:hAnsi="宋体" w:eastAsia="宋体" w:cs="Calibri"/>
          <w:color w:val="636363"/>
          <w:sz w:val="24"/>
          <w:szCs w:val="24"/>
          <w:lang w:val="en-US" w:eastAsia="zh-CN"/>
        </w:rPr>
        <w:br w:type="textWrapping"/>
      </w:r>
      <w:r>
        <w:rPr>
          <w:rFonts w:hint="eastAsia" w:ascii="宋体" w:hAnsi="宋体" w:eastAsia="宋体" w:cs="Calibri"/>
          <w:b/>
          <w:bCs/>
          <w:color w:val="636363"/>
          <w:sz w:val="24"/>
          <w:szCs w:val="24"/>
        </w:rPr>
        <w:t>3、发布公告的媒介</w:t>
      </w:r>
    </w:p>
    <w:p>
      <w:pPr>
        <w:adjustRightInd/>
        <w:snapToGrid/>
        <w:spacing w:after="0" w:line="360" w:lineRule="auto"/>
        <w:ind w:left="240" w:leftChars="109" w:firstLine="240" w:firstLineChars="100"/>
        <w:jc w:val="both"/>
        <w:rPr>
          <w:rFonts w:hint="eastAsia" w:ascii="宋体" w:hAnsi="宋体" w:eastAsia="宋体" w:cs="Calibri"/>
          <w:color w:val="636363"/>
          <w:sz w:val="24"/>
          <w:szCs w:val="24"/>
        </w:rPr>
      </w:pPr>
      <w:r>
        <w:rPr>
          <w:rFonts w:hint="eastAsia" w:ascii="宋体" w:hAnsi="宋体" w:eastAsia="宋体" w:cs="Calibri"/>
          <w:color w:val="636363"/>
          <w:sz w:val="24"/>
          <w:szCs w:val="24"/>
        </w:rPr>
        <w:t>3.1</w:t>
      </w:r>
      <w:r>
        <w:rPr>
          <w:rFonts w:hint="eastAsia" w:ascii="宋体" w:hAnsi="宋体" w:eastAsia="宋体" w:cs="Calibri"/>
          <w:snapToGrid w:val="0"/>
          <w:color w:val="636363"/>
          <w:sz w:val="24"/>
          <w:szCs w:val="24"/>
        </w:rPr>
        <w:t>本次谈判公告在中国</w:t>
      </w:r>
      <w:r>
        <w:rPr>
          <w:rFonts w:hint="eastAsia" w:ascii="宋体" w:hAnsi="宋体" w:eastAsia="宋体" w:cs="Calibri"/>
          <w:snapToGrid w:val="0"/>
          <w:color w:val="636363"/>
          <w:sz w:val="24"/>
          <w:szCs w:val="24"/>
          <w:lang w:val="en-US" w:eastAsia="zh-CN"/>
        </w:rPr>
        <w:t>采购招标网(</w:t>
      </w:r>
      <w:r>
        <w:rPr>
          <w:rFonts w:hint="eastAsia" w:ascii="宋体" w:hAnsi="宋体" w:eastAsia="宋体" w:cs="Calibri"/>
          <w:color w:val="636363"/>
          <w:sz w:val="24"/>
          <w:szCs w:val="24"/>
        </w:rPr>
        <w:t>http://www.chinabidding.com.cn</w:t>
      </w:r>
      <w:r>
        <w:rPr>
          <w:rFonts w:hint="eastAsia" w:ascii="宋体" w:hAnsi="宋体" w:eastAsia="宋体" w:cs="Calibri"/>
          <w:color w:val="636363"/>
          <w:sz w:val="24"/>
          <w:szCs w:val="24"/>
          <w:lang w:val="en-US" w:eastAsia="zh-CN"/>
        </w:rPr>
        <w:t>)</w:t>
      </w:r>
      <w:r>
        <w:rPr>
          <w:rFonts w:hint="eastAsia" w:ascii="宋体" w:hAnsi="宋体" w:eastAsia="宋体" w:cs="Calibri"/>
          <w:color w:val="636363"/>
          <w:sz w:val="24"/>
          <w:szCs w:val="24"/>
        </w:rPr>
        <w:t>铁</w:t>
      </w:r>
      <w:r>
        <w:rPr>
          <w:rFonts w:hint="eastAsia" w:ascii="宋体" w:hAnsi="宋体" w:eastAsia="宋体" w:cs="Calibri"/>
          <w:color w:val="636363"/>
          <w:sz w:val="24"/>
          <w:szCs w:val="24"/>
          <w:lang w:val="en-US" w:eastAsia="zh-CN"/>
        </w:rPr>
        <w:t>建汇</w:t>
      </w:r>
      <w:r>
        <w:rPr>
          <w:rFonts w:hint="eastAsia" w:ascii="宋体" w:hAnsi="宋体" w:eastAsia="宋体" w:cs="Calibri"/>
          <w:color w:val="636363"/>
          <w:sz w:val="24"/>
          <w:szCs w:val="24"/>
        </w:rPr>
        <w:t>采网（http://www.crcchc.com）。</w:t>
      </w:r>
    </w:p>
    <w:p>
      <w:pPr>
        <w:adjustRightInd/>
        <w:snapToGrid/>
        <w:spacing w:after="0" w:line="360" w:lineRule="auto"/>
        <w:ind w:firstLine="480" w:firstLineChars="200"/>
        <w:jc w:val="both"/>
        <w:rPr>
          <w:rFonts w:ascii="Calibri" w:hAnsi="Calibri" w:cs="Calibri"/>
          <w:color w:val="333333"/>
          <w:sz w:val="21"/>
          <w:szCs w:val="21"/>
        </w:rPr>
      </w:pPr>
      <w:r>
        <w:rPr>
          <w:rFonts w:hint="eastAsia" w:ascii="宋体" w:hAnsi="宋体" w:eastAsia="宋体" w:cs="Calibri"/>
          <w:color w:val="636363"/>
          <w:sz w:val="24"/>
          <w:szCs w:val="24"/>
        </w:rPr>
        <w:t>3.2本次谈判安排如有变化，谈判人将通过以上平台发布通知。</w:t>
      </w:r>
    </w:p>
    <w:p>
      <w:pPr>
        <w:adjustRightInd/>
        <w:snapToGrid/>
        <w:spacing w:after="0" w:line="360" w:lineRule="auto"/>
        <w:ind w:firstLine="482" w:firstLineChars="200"/>
        <w:jc w:val="both"/>
        <w:rPr>
          <w:rFonts w:ascii="Calibri" w:hAnsi="Calibri" w:cs="Calibri"/>
          <w:color w:val="333333"/>
          <w:sz w:val="21"/>
          <w:szCs w:val="21"/>
        </w:rPr>
      </w:pPr>
      <w:r>
        <w:rPr>
          <w:rFonts w:hint="eastAsia" w:ascii="宋体" w:hAnsi="宋体" w:eastAsia="宋体" w:cs="Calibri"/>
          <w:b/>
          <w:bCs/>
          <w:color w:val="636363"/>
          <w:sz w:val="24"/>
          <w:szCs w:val="24"/>
        </w:rPr>
        <w:t>4、采购文件获取及谈判保证金的递交</w:t>
      </w:r>
    </w:p>
    <w:p>
      <w:pPr>
        <w:adjustRightInd/>
        <w:snapToGrid/>
        <w:spacing w:after="0" w:line="360" w:lineRule="auto"/>
        <w:ind w:left="240" w:leftChars="109" w:firstLine="240" w:firstLineChars="100"/>
        <w:jc w:val="both"/>
        <w:rPr>
          <w:rFonts w:hint="eastAsia" w:ascii="宋体" w:hAnsi="宋体" w:eastAsia="宋体" w:cs="Calibri"/>
          <w:snapToGrid w:val="0"/>
          <w:color w:val="636363"/>
          <w:sz w:val="24"/>
          <w:szCs w:val="24"/>
          <w:lang w:val="en-US" w:eastAsia="zh-CN"/>
        </w:rPr>
      </w:pPr>
      <w:r>
        <w:rPr>
          <w:rFonts w:hint="eastAsia" w:ascii="宋体" w:hAnsi="宋体" w:eastAsia="宋体" w:cs="Calibri"/>
          <w:snapToGrid w:val="0"/>
          <w:color w:val="636363"/>
          <w:sz w:val="24"/>
          <w:szCs w:val="24"/>
          <w:lang w:val="en-US" w:eastAsia="zh-CN"/>
        </w:rPr>
        <w:fldChar w:fldCharType="begin"/>
      </w:r>
      <w:r>
        <w:rPr>
          <w:rFonts w:hint="eastAsia" w:ascii="宋体" w:hAnsi="宋体" w:eastAsia="宋体" w:cs="Calibri"/>
          <w:snapToGrid w:val="0"/>
          <w:color w:val="636363"/>
          <w:sz w:val="24"/>
          <w:szCs w:val="24"/>
          <w:lang w:val="en-US" w:eastAsia="zh-CN"/>
        </w:rPr>
        <w:instrText xml:space="preserve"> HYPERLINK "mailto:5.1购买竞争性谈判文件需在2020年4月1日至2020年4月8日期间填写谈判报名表（详见附件二），发至邮箱455297500@qq.com，并于上述日期内将包件谈判费打入本次招谈判资金账户（售出恕不退还），我们会以电子邮件方式将所需资料发送给投标人。" </w:instrText>
      </w:r>
      <w:r>
        <w:rPr>
          <w:rFonts w:hint="eastAsia" w:ascii="宋体" w:hAnsi="宋体" w:eastAsia="宋体" w:cs="Calibri"/>
          <w:snapToGrid w:val="0"/>
          <w:color w:val="636363"/>
          <w:sz w:val="24"/>
          <w:szCs w:val="24"/>
          <w:lang w:val="en-US" w:eastAsia="zh-CN"/>
        </w:rPr>
        <w:fldChar w:fldCharType="separate"/>
      </w:r>
      <w:r>
        <w:rPr>
          <w:rFonts w:hint="eastAsia" w:ascii="宋体" w:hAnsi="宋体" w:eastAsia="宋体" w:cs="Calibri"/>
          <w:snapToGrid w:val="0"/>
          <w:color w:val="636363"/>
          <w:sz w:val="24"/>
          <w:szCs w:val="24"/>
        </w:rPr>
        <w:t>1.购买竞争性谈判文件需在</w:t>
      </w:r>
      <w:r>
        <w:rPr>
          <w:rFonts w:hint="eastAsia" w:ascii="宋体" w:hAnsi="宋体" w:eastAsia="宋体" w:cs="Calibri"/>
          <w:snapToGrid w:val="0"/>
          <w:color w:val="636363"/>
          <w:sz w:val="24"/>
          <w:szCs w:val="24"/>
          <w:u w:val="single"/>
          <w:lang w:val="en-US" w:eastAsia="zh-CN"/>
        </w:rPr>
        <w:t>2021</w:t>
      </w:r>
      <w:r>
        <w:rPr>
          <w:rFonts w:hint="eastAsia" w:ascii="宋体" w:hAnsi="宋体" w:eastAsia="宋体" w:cs="Calibri"/>
          <w:snapToGrid w:val="0"/>
          <w:color w:val="636363"/>
          <w:sz w:val="24"/>
          <w:szCs w:val="24"/>
          <w:u w:val="single"/>
        </w:rPr>
        <w:t>年</w:t>
      </w:r>
      <w:r>
        <w:rPr>
          <w:rFonts w:hint="eastAsia" w:ascii="宋体" w:hAnsi="宋体" w:eastAsia="宋体" w:cs="Calibri"/>
          <w:snapToGrid w:val="0"/>
          <w:color w:val="636363"/>
          <w:sz w:val="24"/>
          <w:szCs w:val="24"/>
          <w:u w:val="single"/>
          <w:lang w:val="en-US" w:eastAsia="zh-CN"/>
        </w:rPr>
        <w:t>1</w:t>
      </w:r>
      <w:r>
        <w:rPr>
          <w:rFonts w:hint="eastAsia" w:ascii="宋体" w:hAnsi="宋体" w:eastAsia="宋体" w:cs="Calibri"/>
          <w:snapToGrid w:val="0"/>
          <w:color w:val="636363"/>
          <w:sz w:val="24"/>
          <w:szCs w:val="24"/>
          <w:u w:val="single"/>
        </w:rPr>
        <w:t>月</w:t>
      </w:r>
      <w:r>
        <w:rPr>
          <w:rFonts w:hint="eastAsia" w:ascii="宋体" w:hAnsi="宋体" w:eastAsia="宋体" w:cs="Calibri"/>
          <w:snapToGrid w:val="0"/>
          <w:color w:val="636363"/>
          <w:sz w:val="24"/>
          <w:szCs w:val="24"/>
          <w:u w:val="single"/>
          <w:lang w:val="en-US" w:eastAsia="zh-CN"/>
        </w:rPr>
        <w:t>15</w:t>
      </w:r>
      <w:r>
        <w:rPr>
          <w:rFonts w:hint="eastAsia" w:ascii="宋体" w:hAnsi="宋体" w:eastAsia="宋体" w:cs="Calibri"/>
          <w:snapToGrid w:val="0"/>
          <w:color w:val="636363"/>
          <w:sz w:val="24"/>
          <w:szCs w:val="24"/>
          <w:u w:val="single"/>
        </w:rPr>
        <w:t>日至2020年</w:t>
      </w:r>
      <w:r>
        <w:rPr>
          <w:rFonts w:hint="eastAsia" w:ascii="宋体" w:hAnsi="宋体" w:eastAsia="宋体" w:cs="Calibri"/>
          <w:snapToGrid w:val="0"/>
          <w:color w:val="636363"/>
          <w:sz w:val="24"/>
          <w:szCs w:val="24"/>
          <w:u w:val="single"/>
          <w:lang w:val="en-US" w:eastAsia="zh-CN"/>
        </w:rPr>
        <w:t>1</w:t>
      </w:r>
      <w:r>
        <w:rPr>
          <w:rFonts w:hint="eastAsia" w:ascii="宋体" w:hAnsi="宋体" w:eastAsia="宋体" w:cs="Calibri"/>
          <w:snapToGrid w:val="0"/>
          <w:color w:val="636363"/>
          <w:sz w:val="24"/>
          <w:szCs w:val="24"/>
          <w:u w:val="single"/>
        </w:rPr>
        <w:t xml:space="preserve">月 </w:t>
      </w:r>
      <w:r>
        <w:rPr>
          <w:rFonts w:hint="eastAsia" w:ascii="宋体" w:hAnsi="宋体" w:eastAsia="宋体" w:cs="Calibri"/>
          <w:snapToGrid w:val="0"/>
          <w:color w:val="636363"/>
          <w:sz w:val="24"/>
          <w:szCs w:val="24"/>
          <w:u w:val="single"/>
          <w:lang w:val="en-US" w:eastAsia="zh-CN"/>
        </w:rPr>
        <w:t>21</w:t>
      </w:r>
      <w:r>
        <w:rPr>
          <w:rFonts w:hint="eastAsia" w:ascii="宋体" w:hAnsi="宋体" w:eastAsia="宋体" w:cs="Calibri"/>
          <w:snapToGrid w:val="0"/>
          <w:color w:val="636363"/>
          <w:sz w:val="24"/>
          <w:szCs w:val="24"/>
        </w:rPr>
        <w:t>日期间将购买标书费用</w:t>
      </w:r>
      <w:r>
        <w:rPr>
          <w:rFonts w:hint="eastAsia" w:ascii="宋体" w:hAnsi="宋体" w:eastAsia="宋体" w:cs="Calibri"/>
          <w:snapToGrid w:val="0"/>
          <w:color w:val="636363"/>
          <w:sz w:val="24"/>
          <w:szCs w:val="24"/>
          <w:u w:val="single"/>
        </w:rPr>
        <w:t>500元</w:t>
      </w:r>
      <w:r>
        <w:rPr>
          <w:rFonts w:hint="eastAsia" w:ascii="宋体" w:hAnsi="宋体" w:eastAsia="宋体" w:cs="Calibri"/>
          <w:snapToGrid w:val="0"/>
          <w:color w:val="636363"/>
          <w:sz w:val="24"/>
          <w:szCs w:val="24"/>
        </w:rPr>
        <w:t>打入本次招投标资金账户</w:t>
      </w:r>
      <w:r>
        <w:rPr>
          <w:rFonts w:hint="eastAsia" w:ascii="宋体" w:hAnsi="宋体" w:eastAsia="宋体" w:cs="Calibri"/>
          <w:snapToGrid w:val="0"/>
          <w:color w:val="636363"/>
          <w:sz w:val="24"/>
          <w:szCs w:val="24"/>
          <w:u w:val="single"/>
        </w:rPr>
        <w:t>（售出恕不退还）</w:t>
      </w:r>
      <w:r>
        <w:rPr>
          <w:rFonts w:hint="eastAsia" w:ascii="宋体" w:hAnsi="宋体" w:eastAsia="宋体" w:cs="Calibri"/>
          <w:snapToGrid w:val="0"/>
          <w:color w:val="636363"/>
          <w:sz w:val="24"/>
          <w:szCs w:val="24"/>
        </w:rPr>
        <w:t>，并于上述日期内填写投标报名表、企业资质（加盖公章）、打款凭证扫描件（注明：15局4公司</w:t>
      </w:r>
      <w:r>
        <w:rPr>
          <w:rFonts w:hint="eastAsia" w:ascii="宋体" w:hAnsi="宋体" w:eastAsia="宋体" w:cs="Calibri"/>
          <w:snapToGrid w:val="0"/>
          <w:color w:val="636363"/>
          <w:sz w:val="24"/>
          <w:szCs w:val="24"/>
          <w:lang w:eastAsia="zh-CN"/>
        </w:rPr>
        <w:t>兰考安置房项目</w:t>
      </w:r>
      <w:r>
        <w:rPr>
          <w:rFonts w:hint="eastAsia" w:ascii="宋体" w:hAnsi="宋体" w:eastAsia="宋体" w:cs="Calibri"/>
          <w:snapToGrid w:val="0"/>
          <w:color w:val="636363"/>
          <w:sz w:val="24"/>
          <w:szCs w:val="24"/>
        </w:rPr>
        <w:t>商品混凝土招标文件款）发送至邮箱（</w:t>
      </w:r>
      <w:r>
        <w:rPr>
          <w:rFonts w:hint="eastAsia" w:ascii="宋体" w:hAnsi="宋体" w:eastAsia="宋体" w:cs="Calibri"/>
          <w:snapToGrid w:val="0"/>
          <w:color w:val="636363"/>
          <w:sz w:val="24"/>
          <w:szCs w:val="24"/>
          <w:u w:val="single"/>
          <w:lang w:val="en-US" w:eastAsia="zh-CN"/>
        </w:rPr>
        <w:t>1214668189@qq.com</w:t>
      </w:r>
      <w:r>
        <w:rPr>
          <w:rFonts w:hint="eastAsia" w:ascii="宋体" w:hAnsi="宋体" w:eastAsia="宋体" w:cs="Calibri"/>
          <w:snapToGrid w:val="0"/>
          <w:color w:val="636363"/>
          <w:sz w:val="24"/>
          <w:szCs w:val="24"/>
        </w:rPr>
        <w:t>），我们核实后会以电子邮件方式将所需资料发送给投标人。</w:t>
      </w:r>
      <w:r>
        <w:rPr>
          <w:rFonts w:hint="eastAsia" w:ascii="宋体" w:hAnsi="宋体" w:eastAsia="宋体" w:cs="Calibri"/>
          <w:snapToGrid w:val="0"/>
          <w:color w:val="636363"/>
          <w:sz w:val="24"/>
          <w:szCs w:val="24"/>
          <w:lang w:val="en-US" w:eastAsia="zh-CN"/>
        </w:rPr>
        <w:fldChar w:fldCharType="end"/>
      </w:r>
    </w:p>
    <w:p>
      <w:pPr>
        <w:adjustRightInd/>
        <w:snapToGrid/>
        <w:spacing w:after="0" w:line="360" w:lineRule="auto"/>
        <w:ind w:left="240" w:leftChars="109" w:firstLine="240" w:firstLineChars="100"/>
        <w:jc w:val="both"/>
        <w:rPr>
          <w:rFonts w:hint="eastAsia" w:ascii="宋体" w:hAnsi="宋体" w:eastAsia="宋体" w:cs="Calibri"/>
          <w:snapToGrid w:val="0"/>
          <w:color w:val="636363"/>
          <w:sz w:val="24"/>
          <w:szCs w:val="24"/>
          <w:lang w:val="en-US" w:eastAsia="zh-CN"/>
        </w:rPr>
      </w:pPr>
      <w:r>
        <w:rPr>
          <w:rFonts w:hint="eastAsia" w:ascii="宋体" w:hAnsi="宋体" w:eastAsia="宋体" w:cs="Calibri"/>
          <w:snapToGrid w:val="0"/>
          <w:color w:val="636363"/>
          <w:sz w:val="24"/>
          <w:szCs w:val="24"/>
          <w:lang w:val="en-US" w:eastAsia="zh-CN"/>
        </w:rPr>
        <w:t xml:space="preserve">本次招标的资金账户信息如下： </w:t>
      </w:r>
    </w:p>
    <w:p>
      <w:pPr>
        <w:adjustRightInd/>
        <w:snapToGrid/>
        <w:spacing w:after="0" w:line="360" w:lineRule="auto"/>
        <w:ind w:firstLine="482" w:firstLineChars="200"/>
        <w:jc w:val="both"/>
        <w:rPr>
          <w:rFonts w:hint="eastAsia" w:ascii="宋体" w:hAnsi="宋体" w:eastAsia="宋体" w:cs="Calibri"/>
          <w:b/>
          <w:bCs/>
          <w:color w:val="636363"/>
          <w:sz w:val="24"/>
          <w:szCs w:val="24"/>
          <w:u w:val="none"/>
          <w:lang w:eastAsia="zh-CN"/>
        </w:rPr>
      </w:pPr>
      <w:r>
        <w:rPr>
          <w:rFonts w:hint="eastAsia" w:ascii="宋体" w:hAnsi="宋体" w:eastAsia="宋体" w:cs="Calibri"/>
          <w:b/>
          <w:bCs/>
          <w:color w:val="636363"/>
          <w:sz w:val="24"/>
          <w:szCs w:val="24"/>
        </w:rPr>
        <w:t>户名：</w:t>
      </w:r>
      <w:r>
        <w:rPr>
          <w:rFonts w:hint="eastAsia" w:ascii="宋体" w:hAnsi="宋体" w:eastAsia="宋体" w:cs="Calibri"/>
          <w:b/>
          <w:bCs/>
          <w:color w:val="636363"/>
          <w:sz w:val="24"/>
          <w:szCs w:val="24"/>
          <w:u w:val="none"/>
        </w:rPr>
        <w:t>中铁十五局集团第四工程有限公司</w:t>
      </w:r>
    </w:p>
    <w:p>
      <w:pPr>
        <w:adjustRightInd/>
        <w:snapToGrid/>
        <w:spacing w:after="0" w:line="360" w:lineRule="auto"/>
        <w:ind w:firstLine="482" w:firstLineChars="200"/>
        <w:jc w:val="both"/>
        <w:rPr>
          <w:rFonts w:hint="eastAsia" w:ascii="宋体" w:hAnsi="宋体" w:eastAsia="宋体" w:cs="Calibri"/>
          <w:b/>
          <w:bCs/>
          <w:color w:val="636363"/>
          <w:sz w:val="24"/>
          <w:szCs w:val="24"/>
          <w:u w:val="none"/>
          <w:lang w:eastAsia="zh-CN"/>
        </w:rPr>
      </w:pPr>
      <w:r>
        <w:rPr>
          <w:rFonts w:hint="eastAsia" w:ascii="宋体" w:hAnsi="宋体" w:eastAsia="宋体" w:cs="Calibri"/>
          <w:b/>
          <w:bCs/>
          <w:color w:val="636363"/>
          <w:sz w:val="24"/>
          <w:szCs w:val="24"/>
        </w:rPr>
        <w:t>账号：</w:t>
      </w:r>
      <w:r>
        <w:rPr>
          <w:rFonts w:hint="eastAsia" w:ascii="宋体" w:hAnsi="宋体" w:eastAsia="宋体" w:cs="Calibri"/>
          <w:b/>
          <w:bCs/>
          <w:color w:val="636363"/>
          <w:sz w:val="24"/>
          <w:szCs w:val="24"/>
          <w:u w:val="none"/>
        </w:rPr>
        <w:t>99610100101500712920</w:t>
      </w:r>
    </w:p>
    <w:p>
      <w:pPr>
        <w:adjustRightInd/>
        <w:snapToGrid/>
        <w:spacing w:after="0" w:line="360" w:lineRule="auto"/>
        <w:ind w:firstLine="482" w:firstLineChars="200"/>
        <w:jc w:val="both"/>
        <w:rPr>
          <w:rFonts w:hint="default" w:eastAsia="宋体"/>
          <w:b/>
          <w:bCs/>
          <w:u w:val="none"/>
          <w:lang w:val="en-US" w:eastAsia="zh-CN"/>
        </w:rPr>
      </w:pPr>
      <w:r>
        <w:rPr>
          <w:rFonts w:hint="eastAsia" w:ascii="宋体" w:hAnsi="宋体" w:eastAsia="宋体" w:cs="Calibri"/>
          <w:b/>
          <w:bCs/>
          <w:color w:val="636363"/>
          <w:sz w:val="24"/>
          <w:szCs w:val="24"/>
          <w:u w:val="none"/>
        </w:rPr>
        <w:t>开户行：交通银行北京西区支行</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Calibri"/>
          <w:b/>
          <w:bCs/>
          <w:color w:val="636363"/>
          <w:sz w:val="24"/>
          <w:szCs w:val="24"/>
        </w:rPr>
      </w:pPr>
      <w:r>
        <w:rPr>
          <w:rFonts w:hint="eastAsia" w:ascii="宋体" w:hAnsi="宋体" w:eastAsia="宋体" w:cs="Calibri"/>
          <w:b/>
          <w:bCs/>
          <w:color w:val="636363"/>
          <w:sz w:val="24"/>
          <w:szCs w:val="24"/>
        </w:rPr>
        <w:t>购买谈判文件截止时间：</w:t>
      </w:r>
      <w:r>
        <w:rPr>
          <w:rFonts w:hint="eastAsia" w:ascii="宋体" w:hAnsi="宋体" w:eastAsia="宋体" w:cs="Calibri"/>
          <w:b/>
          <w:bCs/>
          <w:color w:val="636363"/>
          <w:sz w:val="24"/>
          <w:szCs w:val="24"/>
          <w:u w:val="single"/>
        </w:rPr>
        <w:t xml:space="preserve"> 20</w:t>
      </w:r>
      <w:r>
        <w:rPr>
          <w:rFonts w:hint="eastAsia" w:ascii="宋体" w:hAnsi="宋体" w:eastAsia="宋体" w:cs="Calibri"/>
          <w:b/>
          <w:bCs/>
          <w:color w:val="636363"/>
          <w:sz w:val="24"/>
          <w:szCs w:val="24"/>
          <w:u w:val="single"/>
          <w:lang w:val="en-US" w:eastAsia="zh-CN"/>
        </w:rPr>
        <w:t>21</w:t>
      </w:r>
      <w:r>
        <w:rPr>
          <w:rFonts w:hint="eastAsia" w:ascii="宋体" w:hAnsi="宋体" w:eastAsia="宋体" w:cs="Calibri"/>
          <w:b/>
          <w:bCs/>
          <w:color w:val="636363"/>
          <w:sz w:val="24"/>
          <w:szCs w:val="24"/>
          <w:u w:val="single"/>
        </w:rPr>
        <w:t>年</w:t>
      </w:r>
      <w:r>
        <w:rPr>
          <w:rFonts w:hint="eastAsia" w:ascii="宋体" w:hAnsi="宋体" w:eastAsia="宋体" w:cs="Calibri"/>
          <w:b/>
          <w:bCs/>
          <w:color w:val="636363"/>
          <w:sz w:val="24"/>
          <w:szCs w:val="24"/>
          <w:u w:val="single"/>
          <w:lang w:val="en-US" w:eastAsia="zh-CN"/>
        </w:rPr>
        <w:t>1</w:t>
      </w:r>
      <w:r>
        <w:rPr>
          <w:rFonts w:hint="eastAsia" w:ascii="宋体" w:hAnsi="宋体" w:eastAsia="宋体" w:cs="Calibri"/>
          <w:b/>
          <w:bCs/>
          <w:color w:val="636363"/>
          <w:sz w:val="24"/>
          <w:szCs w:val="24"/>
          <w:u w:val="single"/>
        </w:rPr>
        <w:t>月</w:t>
      </w:r>
      <w:r>
        <w:rPr>
          <w:rFonts w:hint="eastAsia" w:ascii="宋体" w:hAnsi="宋体" w:eastAsia="宋体" w:cs="Calibri"/>
          <w:b/>
          <w:bCs/>
          <w:color w:val="636363"/>
          <w:sz w:val="24"/>
          <w:szCs w:val="24"/>
          <w:u w:val="single"/>
          <w:lang w:val="en-US" w:eastAsia="zh-CN"/>
        </w:rPr>
        <w:t>21</w:t>
      </w:r>
      <w:r>
        <w:rPr>
          <w:rFonts w:hint="eastAsia" w:ascii="宋体" w:hAnsi="宋体" w:eastAsia="宋体" w:cs="Calibri"/>
          <w:b/>
          <w:bCs/>
          <w:color w:val="636363"/>
          <w:sz w:val="24"/>
          <w:szCs w:val="24"/>
          <w:u w:val="single"/>
        </w:rPr>
        <w:t>日18：00时</w:t>
      </w:r>
      <w:r>
        <w:rPr>
          <w:rFonts w:hint="eastAsia" w:ascii="宋体" w:hAnsi="宋体" w:eastAsia="宋体" w:cs="Calibri"/>
          <w:b/>
          <w:bCs/>
          <w:color w:val="636363"/>
          <w:sz w:val="24"/>
          <w:szCs w:val="24"/>
        </w:rPr>
        <w:t>。</w:t>
      </w:r>
    </w:p>
    <w:p>
      <w:pPr>
        <w:pStyle w:val="2"/>
        <w:keepNext w:val="0"/>
        <w:keepLines w:val="0"/>
        <w:pageBreakBefore w:val="0"/>
        <w:widowControl/>
        <w:kinsoku/>
        <w:wordWrap/>
        <w:overflowPunct/>
        <w:topLinePunct w:val="0"/>
        <w:autoSpaceDE/>
        <w:autoSpaceDN/>
        <w:bidi w:val="0"/>
        <w:spacing w:line="360" w:lineRule="auto"/>
        <w:ind w:firstLine="482" w:firstLineChars="200"/>
        <w:textAlignment w:val="auto"/>
        <w:rPr>
          <w:rFonts w:hint="eastAsia" w:ascii="宋体" w:hAnsi="宋体" w:eastAsia="宋体" w:cs="Calibri"/>
          <w:snapToGrid w:val="0"/>
          <w:color w:val="636363"/>
          <w:kern w:val="0"/>
          <w:sz w:val="24"/>
          <w:szCs w:val="24"/>
          <w:lang w:val="en-US" w:eastAsia="zh-CN" w:bidi="ar-SA"/>
        </w:rPr>
      </w:pPr>
      <w:r>
        <w:rPr>
          <w:rFonts w:hint="eastAsia" w:ascii="宋体" w:hAnsi="宋体" w:eastAsia="宋体" w:cs="Calibri"/>
          <w:b/>
          <w:bCs/>
          <w:color w:val="636363"/>
          <w:kern w:val="0"/>
          <w:sz w:val="24"/>
          <w:szCs w:val="24"/>
          <w:lang w:val="en-US" w:eastAsia="zh-CN" w:bidi="ar-SA"/>
        </w:rPr>
        <w:t>6、</w:t>
      </w:r>
      <w:r>
        <w:rPr>
          <w:rFonts w:hint="eastAsia" w:ascii="宋体" w:hAnsi="宋体" w:eastAsia="宋体" w:cs="Calibri"/>
          <w:snapToGrid w:val="0"/>
          <w:color w:val="636363"/>
          <w:kern w:val="0"/>
          <w:sz w:val="24"/>
          <w:szCs w:val="24"/>
          <w:lang w:val="en-US" w:eastAsia="zh-CN" w:bidi="ar-SA"/>
        </w:rPr>
        <w:t>谈判文件递交时间：</w:t>
      </w:r>
      <w:r>
        <w:rPr>
          <w:rFonts w:hint="eastAsia" w:ascii="宋体" w:hAnsi="宋体" w:eastAsia="宋体" w:cs="Calibri"/>
          <w:snapToGrid w:val="0"/>
          <w:color w:val="636363"/>
          <w:kern w:val="0"/>
          <w:sz w:val="24"/>
          <w:szCs w:val="24"/>
          <w:u w:val="single"/>
          <w:lang w:val="en-US" w:eastAsia="zh-CN" w:bidi="ar-SA"/>
        </w:rPr>
        <w:t>2021年1月23日上午8:30-9:00 （北京时间）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leftChars="0" w:right="0" w:firstLine="482" w:firstLineChars="200"/>
        <w:jc w:val="left"/>
        <w:textAlignment w:val="auto"/>
        <w:rPr>
          <w:rFonts w:hint="default" w:ascii="宋体" w:hAnsi="宋体" w:eastAsia="宋体" w:cs="Calibri"/>
          <w:snapToGrid w:val="0"/>
          <w:color w:val="636363"/>
          <w:sz w:val="24"/>
          <w:szCs w:val="24"/>
          <w:lang w:val="en-US" w:eastAsia="zh-CN"/>
        </w:rPr>
      </w:pPr>
      <w:r>
        <w:rPr>
          <w:rFonts w:hint="eastAsia" w:ascii="宋体" w:hAnsi="宋体" w:eastAsia="宋体" w:cs="Calibri"/>
          <w:b/>
          <w:bCs/>
          <w:color w:val="636363"/>
          <w:kern w:val="0"/>
          <w:sz w:val="24"/>
          <w:szCs w:val="24"/>
          <w:lang w:val="en-US" w:eastAsia="zh-CN" w:bidi="ar-SA"/>
        </w:rPr>
        <w:t>7、</w:t>
      </w:r>
      <w:r>
        <w:rPr>
          <w:rFonts w:hint="eastAsia" w:ascii="宋体" w:hAnsi="宋体" w:eastAsia="宋体" w:cs="Calibri"/>
          <w:snapToGrid w:val="0"/>
          <w:color w:val="636363"/>
          <w:sz w:val="24"/>
          <w:szCs w:val="24"/>
          <w:lang w:val="en-US" w:eastAsia="zh-CN"/>
        </w:rPr>
        <w:t>谈判文件递交地点：河南省开封市兰考县中铁十五局集团第四工程有限公司兰考兴兰置业安置房建设项目经理部部会议室</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宋体" w:hAnsi="宋体" w:eastAsia="宋体" w:cs="Calibri"/>
          <w:b/>
          <w:bCs/>
          <w:color w:val="636363"/>
          <w:sz w:val="24"/>
          <w:szCs w:val="24"/>
        </w:rPr>
      </w:pPr>
      <w:r>
        <w:rPr>
          <w:rFonts w:hint="eastAsia" w:ascii="宋体" w:hAnsi="宋体" w:eastAsia="宋体" w:cs="Calibri"/>
          <w:b/>
          <w:bCs/>
          <w:color w:val="636363"/>
          <w:sz w:val="24"/>
          <w:szCs w:val="24"/>
          <w:lang w:val="en-US" w:eastAsia="zh-CN"/>
        </w:rPr>
        <w:t>8</w:t>
      </w:r>
      <w:r>
        <w:rPr>
          <w:rFonts w:hint="eastAsia" w:ascii="宋体" w:hAnsi="宋体" w:eastAsia="宋体" w:cs="Calibri"/>
          <w:b/>
          <w:bCs/>
          <w:color w:val="636363"/>
          <w:sz w:val="24"/>
          <w:szCs w:val="24"/>
        </w:rPr>
        <w:t>、谈判时间：</w:t>
      </w:r>
      <w:r>
        <w:rPr>
          <w:rFonts w:hint="eastAsia" w:ascii="宋体" w:hAnsi="宋体" w:eastAsia="宋体" w:cs="Calibri"/>
          <w:b/>
          <w:bCs/>
          <w:color w:val="636363"/>
          <w:sz w:val="24"/>
          <w:szCs w:val="24"/>
          <w:u w:val="single"/>
        </w:rPr>
        <w:t>20</w:t>
      </w:r>
      <w:r>
        <w:rPr>
          <w:rFonts w:hint="eastAsia" w:ascii="宋体" w:hAnsi="宋体" w:eastAsia="宋体" w:cs="Calibri"/>
          <w:b/>
          <w:bCs/>
          <w:color w:val="636363"/>
          <w:sz w:val="24"/>
          <w:szCs w:val="24"/>
          <w:u w:val="single"/>
          <w:lang w:val="en-US" w:eastAsia="zh-CN"/>
        </w:rPr>
        <w:t>21</w:t>
      </w:r>
      <w:r>
        <w:rPr>
          <w:rFonts w:hint="eastAsia" w:ascii="宋体" w:hAnsi="宋体" w:eastAsia="宋体" w:cs="Calibri"/>
          <w:b/>
          <w:bCs/>
          <w:color w:val="636363"/>
          <w:sz w:val="24"/>
          <w:szCs w:val="24"/>
          <w:u w:val="single"/>
        </w:rPr>
        <w:t>年</w:t>
      </w:r>
      <w:r>
        <w:rPr>
          <w:rFonts w:hint="eastAsia" w:ascii="宋体" w:hAnsi="宋体" w:eastAsia="宋体" w:cs="Calibri"/>
          <w:b/>
          <w:bCs/>
          <w:color w:val="636363"/>
          <w:sz w:val="24"/>
          <w:szCs w:val="24"/>
          <w:u w:val="single"/>
          <w:lang w:val="en-US" w:eastAsia="zh-CN"/>
        </w:rPr>
        <w:t>1</w:t>
      </w:r>
      <w:r>
        <w:rPr>
          <w:rFonts w:hint="eastAsia" w:ascii="宋体" w:hAnsi="宋体" w:eastAsia="宋体" w:cs="Calibri"/>
          <w:b/>
          <w:bCs/>
          <w:color w:val="636363"/>
          <w:sz w:val="24"/>
          <w:szCs w:val="24"/>
          <w:u w:val="single"/>
        </w:rPr>
        <w:t>月</w:t>
      </w:r>
      <w:r>
        <w:rPr>
          <w:rFonts w:hint="eastAsia" w:ascii="宋体" w:hAnsi="宋体" w:eastAsia="宋体" w:cs="Calibri"/>
          <w:b/>
          <w:bCs/>
          <w:color w:val="636363"/>
          <w:sz w:val="24"/>
          <w:szCs w:val="24"/>
          <w:u w:val="single"/>
          <w:lang w:val="en-US" w:eastAsia="zh-CN"/>
        </w:rPr>
        <w:t>23</w:t>
      </w:r>
      <w:r>
        <w:rPr>
          <w:rFonts w:hint="eastAsia" w:ascii="宋体" w:hAnsi="宋体" w:eastAsia="宋体" w:cs="Calibri"/>
          <w:b/>
          <w:bCs/>
          <w:color w:val="636363"/>
          <w:sz w:val="24"/>
          <w:szCs w:val="24"/>
          <w:u w:val="single"/>
        </w:rPr>
        <w:t>日上午9:00（北京时间</w:t>
      </w:r>
      <w:r>
        <w:rPr>
          <w:rFonts w:hint="eastAsia" w:ascii="宋体" w:hAnsi="宋体" w:eastAsia="宋体" w:cs="Calibri"/>
          <w:b/>
          <w:bCs/>
          <w:color w:val="636363"/>
          <w:sz w:val="24"/>
          <w:szCs w:val="24"/>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leftChars="0" w:right="0" w:firstLine="482" w:firstLineChars="200"/>
        <w:jc w:val="left"/>
        <w:textAlignment w:val="auto"/>
        <w:rPr>
          <w:rFonts w:hint="eastAsia" w:ascii="宋体" w:hAnsi="宋体" w:eastAsia="宋体" w:cs="Calibri"/>
          <w:snapToGrid w:val="0"/>
          <w:color w:val="636363"/>
          <w:sz w:val="24"/>
          <w:szCs w:val="24"/>
          <w:u w:val="single"/>
          <w:lang w:val="en-US" w:eastAsia="zh-CN"/>
        </w:rPr>
      </w:pPr>
      <w:r>
        <w:rPr>
          <w:rFonts w:hint="eastAsia" w:ascii="宋体" w:hAnsi="宋体" w:eastAsia="宋体" w:cs="Calibri"/>
          <w:b/>
          <w:bCs/>
          <w:color w:val="636363"/>
          <w:sz w:val="24"/>
          <w:szCs w:val="24"/>
          <w:lang w:val="en-US" w:eastAsia="zh-CN"/>
        </w:rPr>
        <w:t>9、</w:t>
      </w:r>
      <w:r>
        <w:rPr>
          <w:rFonts w:hint="eastAsia" w:ascii="宋体" w:hAnsi="宋体" w:eastAsia="宋体" w:cs="Calibri"/>
          <w:b/>
          <w:bCs/>
          <w:color w:val="636363"/>
          <w:sz w:val="24"/>
          <w:szCs w:val="24"/>
          <w:lang w:eastAsia="zh-CN"/>
        </w:rPr>
        <w:t>谈判地点：</w:t>
      </w:r>
      <w:r>
        <w:rPr>
          <w:rFonts w:hint="eastAsia" w:ascii="宋体" w:hAnsi="宋体" w:eastAsia="宋体" w:cs="Calibri"/>
          <w:snapToGrid w:val="0"/>
          <w:color w:val="636363"/>
          <w:sz w:val="24"/>
          <w:szCs w:val="24"/>
          <w:u w:val="single"/>
          <w:lang w:val="en-US" w:eastAsia="zh-CN"/>
        </w:rPr>
        <w:t>河南省开封市兰考县中铁十五局集团第四工程有限公司兰考兴兰置业安置房建设项目经理部部会议室</w:t>
      </w:r>
    </w:p>
    <w:p>
      <w:pPr>
        <w:pStyle w:val="2"/>
        <w:numPr>
          <w:ilvl w:val="0"/>
          <w:numId w:val="0"/>
        </w:numPr>
        <w:rPr>
          <w:rFonts w:hint="eastAsia" w:ascii="宋体" w:hAnsi="宋体" w:eastAsia="宋体" w:cs="宋体"/>
          <w:b/>
          <w:color w:val="333333"/>
          <w:kern w:val="2"/>
          <w:sz w:val="24"/>
          <w:szCs w:val="24"/>
          <w:lang w:val="en-US" w:eastAsia="zh-CN" w:bidi="ar"/>
        </w:rPr>
      </w:pPr>
      <w:r>
        <w:rPr>
          <w:rFonts w:hint="eastAsia" w:ascii="宋体" w:hAnsi="宋体" w:eastAsia="宋体" w:cs="宋体"/>
          <w:b/>
          <w:color w:val="333333"/>
          <w:kern w:val="2"/>
          <w:sz w:val="24"/>
          <w:szCs w:val="24"/>
          <w:lang w:val="en-US" w:eastAsia="zh-CN" w:bidi="ar"/>
        </w:rPr>
        <w:t>10、采购人及谈判组织者信息及联系方式</w:t>
      </w:r>
    </w:p>
    <w:p>
      <w:pPr>
        <w:pStyle w:val="2"/>
        <w:numPr>
          <w:ilvl w:val="0"/>
          <w:numId w:val="0"/>
        </w:numPr>
        <w:ind w:firstLine="480" w:firstLineChars="200"/>
        <w:rPr>
          <w:rFonts w:hint="eastAsia" w:ascii="宋体" w:hAnsi="宋体" w:eastAsia="宋体" w:cs="Calibri"/>
          <w:snapToGrid w:val="0"/>
          <w:color w:val="636363"/>
          <w:kern w:val="0"/>
          <w:sz w:val="24"/>
          <w:szCs w:val="24"/>
          <w:lang w:val="en-US" w:eastAsia="zh-CN" w:bidi="ar-SA"/>
        </w:rPr>
      </w:pPr>
      <w:r>
        <w:rPr>
          <w:rFonts w:hint="eastAsia" w:ascii="宋体" w:hAnsi="宋体" w:eastAsia="宋体" w:cs="Calibri"/>
          <w:snapToGrid w:val="0"/>
          <w:color w:val="636363"/>
          <w:kern w:val="0"/>
          <w:sz w:val="24"/>
          <w:szCs w:val="24"/>
          <w:lang w:val="en-US" w:eastAsia="zh-CN" w:bidi="ar-SA"/>
        </w:rPr>
        <w:t xml:space="preserve">采购人：中铁十五局集团第四工程有限有限公司兰考兴兰置业安置房建设项目经理部  </w:t>
      </w:r>
    </w:p>
    <w:p>
      <w:pPr>
        <w:keepNext w:val="0"/>
        <w:keepLines w:val="0"/>
        <w:pageBreakBefore w:val="0"/>
        <w:widowControl/>
        <w:kinsoku/>
        <w:wordWrap/>
        <w:overflowPunct/>
        <w:topLinePunct w:val="0"/>
        <w:autoSpaceDE/>
        <w:autoSpaceDN/>
        <w:bidi w:val="0"/>
        <w:adjustRightInd w:val="0"/>
        <w:snapToGrid w:val="0"/>
        <w:spacing w:after="0" w:line="360" w:lineRule="auto"/>
        <w:ind w:firstLine="470" w:firstLineChars="196"/>
        <w:textAlignment w:val="auto"/>
        <w:rPr>
          <w:rFonts w:hint="default" w:ascii="宋体" w:hAnsi="宋体" w:eastAsia="宋体" w:cs="Calibri"/>
          <w:color w:val="636363"/>
          <w:sz w:val="24"/>
          <w:szCs w:val="24"/>
          <w:lang w:val="en-US" w:eastAsia="zh-CN"/>
        </w:rPr>
      </w:pPr>
      <w:r>
        <w:rPr>
          <w:rFonts w:hint="eastAsia" w:ascii="宋体" w:hAnsi="宋体" w:eastAsia="宋体" w:cs="宋体"/>
          <w:color w:val="333333"/>
          <w:kern w:val="2"/>
          <w:sz w:val="24"/>
          <w:szCs w:val="24"/>
          <w:u w:val="none"/>
          <w:lang w:val="en-US" w:eastAsia="zh-CN" w:bidi="ar"/>
        </w:rPr>
        <w:t>地址：</w:t>
      </w:r>
      <w:r>
        <w:rPr>
          <w:rFonts w:hint="eastAsia" w:ascii="宋体" w:hAnsi="宋体" w:eastAsia="宋体" w:cs="宋体"/>
          <w:color w:val="636363"/>
          <w:sz w:val="24"/>
          <w:szCs w:val="24"/>
          <w:lang w:eastAsia="zh-CN"/>
        </w:rPr>
        <w:t>兰考县文体路与济阳大道交叉</w:t>
      </w:r>
      <w:r>
        <w:rPr>
          <w:rFonts w:hint="eastAsia" w:ascii="宋体" w:hAnsi="宋体" w:eastAsia="宋体" w:cs="Calibri"/>
          <w:color w:val="636363"/>
          <w:sz w:val="24"/>
          <w:szCs w:val="24"/>
          <w:lang w:eastAsia="zh-CN"/>
        </w:rPr>
        <w:t>口西</w:t>
      </w:r>
      <w:r>
        <w:rPr>
          <w:rFonts w:hint="eastAsia" w:ascii="宋体" w:hAnsi="宋体" w:eastAsia="宋体" w:cs="Calibri"/>
          <w:color w:val="636363"/>
          <w:sz w:val="24"/>
          <w:szCs w:val="24"/>
          <w:lang w:val="en-US" w:eastAsia="zh-CN"/>
        </w:rPr>
        <w:t>500米路南</w:t>
      </w:r>
    </w:p>
    <w:p>
      <w:pPr>
        <w:spacing w:line="360" w:lineRule="auto"/>
        <w:ind w:firstLine="480" w:firstLineChars="200"/>
        <w:rPr>
          <w:rFonts w:hint="eastAsia" w:ascii="宋体" w:hAnsi="宋体" w:cs="Calibri"/>
          <w:color w:val="333333"/>
          <w:sz w:val="24"/>
          <w:u w:val="single"/>
          <w:lang w:val="en-US" w:eastAsia="zh-CN"/>
        </w:rPr>
      </w:pPr>
      <w:r>
        <w:rPr>
          <w:rFonts w:hint="eastAsia" w:ascii="宋体" w:hAnsi="宋体" w:eastAsia="宋体" w:cs="Calibri"/>
          <w:color w:val="636363"/>
          <w:sz w:val="24"/>
          <w:szCs w:val="24"/>
        </w:rPr>
        <w:t>联系人：</w:t>
      </w:r>
      <w:r>
        <w:rPr>
          <w:rFonts w:hint="eastAsia" w:ascii="宋体" w:hAnsi="宋体" w:eastAsia="宋体" w:cs="Calibri"/>
          <w:color w:val="636363"/>
          <w:sz w:val="24"/>
          <w:szCs w:val="24"/>
          <w:u w:val="single"/>
          <w:lang w:eastAsia="zh-CN"/>
        </w:rPr>
        <w:t>王浩</w:t>
      </w:r>
      <w:r>
        <w:rPr>
          <w:rFonts w:hint="eastAsia" w:ascii="宋体" w:hAnsi="宋体" w:eastAsia="宋体" w:cs="Calibri"/>
          <w:color w:val="636363"/>
          <w:sz w:val="24"/>
          <w:szCs w:val="24"/>
        </w:rPr>
        <w:t xml:space="preserve">                  </w:t>
      </w:r>
      <w:r>
        <w:rPr>
          <w:rFonts w:hint="eastAsia" w:ascii="宋体" w:hAnsi="宋体" w:eastAsia="宋体" w:cs="Calibri"/>
          <w:color w:val="636363"/>
          <w:sz w:val="24"/>
          <w:szCs w:val="24"/>
          <w:lang w:val="en-US" w:eastAsia="zh-CN"/>
        </w:rPr>
        <w:t xml:space="preserve">        </w:t>
      </w:r>
      <w:r>
        <w:rPr>
          <w:rFonts w:hint="eastAsia" w:ascii="宋体" w:hAnsi="宋体" w:eastAsia="宋体" w:cs="Calibri"/>
          <w:color w:val="636363"/>
          <w:sz w:val="24"/>
          <w:szCs w:val="24"/>
        </w:rPr>
        <w:t xml:space="preserve"> 电话：</w:t>
      </w:r>
      <w:r>
        <w:rPr>
          <w:rFonts w:hint="eastAsia" w:ascii="宋体" w:hAnsi="宋体" w:cs="Calibri"/>
          <w:color w:val="333333"/>
          <w:sz w:val="24"/>
          <w:u w:val="single"/>
          <w:lang w:val="en-US" w:eastAsia="zh-CN"/>
        </w:rPr>
        <w:t>13083658803</w:t>
      </w:r>
    </w:p>
    <w:p>
      <w:pPr>
        <w:adjustRightInd/>
        <w:snapToGrid/>
        <w:spacing w:after="0" w:line="360" w:lineRule="auto"/>
        <w:ind w:firstLine="420" w:firstLineChars="200"/>
        <w:jc w:val="both"/>
        <w:rPr>
          <w:rFonts w:hint="default" w:ascii="Calibri" w:hAnsi="Calibri" w:eastAsia="宋体" w:cs="Calibri"/>
          <w:color w:val="333333"/>
          <w:sz w:val="21"/>
          <w:szCs w:val="21"/>
          <w:lang w:val="en-US" w:eastAsia="zh-CN"/>
        </w:rPr>
      </w:pPr>
    </w:p>
    <w:p>
      <w:pPr>
        <w:adjustRightInd/>
        <w:snapToGrid/>
        <w:spacing w:after="0"/>
        <w:jc w:val="both"/>
        <w:rPr>
          <w:rFonts w:ascii="Calibri" w:hAnsi="Calibri" w:cs="Calibri"/>
          <w:color w:val="333333"/>
          <w:sz w:val="21"/>
          <w:szCs w:val="21"/>
        </w:rPr>
      </w:pPr>
      <w:r>
        <w:rPr>
          <w:rFonts w:ascii="Calibri" w:hAnsi="Calibri" w:cs="Calibri"/>
          <w:color w:val="333333"/>
          <w:sz w:val="21"/>
          <w:szCs w:val="21"/>
        </w:rPr>
        <w:br w:type="page"/>
      </w:r>
      <w:r>
        <w:rPr>
          <w:rFonts w:hint="eastAsia" w:ascii="宋体" w:hAnsi="宋体" w:eastAsia="宋体" w:cs="Calibri"/>
          <w:color w:val="333333"/>
          <w:sz w:val="28"/>
          <w:szCs w:val="28"/>
        </w:rPr>
        <w:t>附表</w:t>
      </w:r>
      <w:r>
        <w:rPr>
          <w:rFonts w:ascii="Calibri" w:hAnsi="Calibri" w:cs="Calibri"/>
          <w:color w:val="333333"/>
          <w:sz w:val="28"/>
          <w:szCs w:val="28"/>
        </w:rPr>
        <w:t xml:space="preserve">1 </w:t>
      </w:r>
      <w:r>
        <w:rPr>
          <w:rFonts w:hint="eastAsia" w:ascii="宋体" w:hAnsi="宋体" w:eastAsia="宋体" w:cs="Calibri"/>
          <w:color w:val="333333"/>
          <w:sz w:val="28"/>
          <w:szCs w:val="28"/>
        </w:rPr>
        <w:t>：</w:t>
      </w:r>
    </w:p>
    <w:p>
      <w:pPr>
        <w:adjustRightInd/>
        <w:snapToGrid/>
        <w:spacing w:after="0"/>
        <w:jc w:val="center"/>
        <w:rPr>
          <w:rFonts w:ascii="Calibri" w:hAnsi="Calibri" w:cs="Calibri"/>
          <w:color w:val="333333"/>
          <w:sz w:val="21"/>
          <w:szCs w:val="21"/>
        </w:rPr>
      </w:pPr>
      <w:r>
        <w:rPr>
          <w:rFonts w:hint="eastAsia" w:ascii="宋体" w:hAnsi="宋体" w:eastAsia="宋体" w:cs="Calibri"/>
          <w:b/>
          <w:bCs/>
          <w:color w:val="333333"/>
          <w:sz w:val="28"/>
          <w:szCs w:val="28"/>
          <w:lang w:val="en-US" w:eastAsia="zh-CN"/>
        </w:rPr>
        <w:t>兰考兴兰置业安置房建设</w:t>
      </w:r>
      <w:r>
        <w:rPr>
          <w:rFonts w:hint="eastAsia" w:ascii="宋体" w:hAnsi="宋体" w:eastAsia="宋体" w:cs="Calibri"/>
          <w:b/>
          <w:bCs/>
          <w:color w:val="333333"/>
          <w:sz w:val="28"/>
          <w:szCs w:val="28"/>
        </w:rPr>
        <w:t>项目采购招标</w:t>
      </w:r>
    </w:p>
    <w:p>
      <w:pPr>
        <w:adjustRightInd/>
        <w:snapToGrid/>
        <w:spacing w:after="0" w:line="480" w:lineRule="auto"/>
        <w:jc w:val="center"/>
        <w:rPr>
          <w:rFonts w:ascii="Calibri" w:hAnsi="Calibri" w:cs="Calibri"/>
          <w:color w:val="333333"/>
          <w:sz w:val="21"/>
          <w:szCs w:val="21"/>
        </w:rPr>
      </w:pPr>
      <w:r>
        <w:rPr>
          <w:rFonts w:hint="eastAsia" w:ascii="宋体" w:hAnsi="宋体" w:eastAsia="宋体" w:cs="Calibri"/>
          <w:b/>
          <w:bCs/>
          <w:color w:val="333333"/>
          <w:sz w:val="28"/>
          <w:szCs w:val="28"/>
        </w:rPr>
        <w:t>物资需求一览表</w:t>
      </w:r>
    </w:p>
    <w:tbl>
      <w:tblPr>
        <w:tblStyle w:val="8"/>
        <w:tblW w:w="8232" w:type="dxa"/>
        <w:jc w:val="center"/>
        <w:tblLayout w:type="fixed"/>
        <w:tblCellMar>
          <w:top w:w="0" w:type="dxa"/>
          <w:left w:w="0" w:type="dxa"/>
          <w:bottom w:w="0" w:type="dxa"/>
          <w:right w:w="0" w:type="dxa"/>
        </w:tblCellMar>
      </w:tblPr>
      <w:tblGrid>
        <w:gridCol w:w="727"/>
        <w:gridCol w:w="774"/>
        <w:gridCol w:w="1025"/>
        <w:gridCol w:w="907"/>
        <w:gridCol w:w="533"/>
        <w:gridCol w:w="750"/>
        <w:gridCol w:w="762"/>
        <w:gridCol w:w="838"/>
        <w:gridCol w:w="950"/>
        <w:gridCol w:w="966"/>
      </w:tblGrid>
      <w:tr>
        <w:tblPrEx>
          <w:tblCellMar>
            <w:top w:w="0" w:type="dxa"/>
            <w:left w:w="0" w:type="dxa"/>
            <w:bottom w:w="0" w:type="dxa"/>
            <w:right w:w="0" w:type="dxa"/>
          </w:tblCellMar>
        </w:tblPrEx>
        <w:trPr>
          <w:trHeight w:val="868" w:hRule="atLeast"/>
          <w:jc w:val="center"/>
        </w:trPr>
        <w:tc>
          <w:tcPr>
            <w:tcW w:w="727" w:type="dxa"/>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b/>
                <w:bCs/>
                <w:color w:val="000000"/>
                <w:sz w:val="21"/>
                <w:szCs w:val="21"/>
              </w:rPr>
              <w:t>序号</w:t>
            </w:r>
          </w:p>
        </w:tc>
        <w:tc>
          <w:tcPr>
            <w:tcW w:w="774" w:type="dxa"/>
            <w:tcBorders>
              <w:top w:val="single" w:color="auto" w:sz="8" w:space="0"/>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b/>
                <w:bCs/>
                <w:color w:val="000000"/>
                <w:sz w:val="21"/>
                <w:szCs w:val="21"/>
              </w:rPr>
              <w:t>包件号</w:t>
            </w:r>
          </w:p>
        </w:tc>
        <w:tc>
          <w:tcPr>
            <w:tcW w:w="1025" w:type="dxa"/>
            <w:tcBorders>
              <w:top w:val="single" w:color="auto" w:sz="8" w:space="0"/>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hint="eastAsia" w:ascii="宋体" w:hAnsi="宋体" w:eastAsia="宋体" w:cs="Calibri"/>
                <w:b/>
                <w:bCs/>
                <w:color w:val="000000"/>
                <w:sz w:val="21"/>
                <w:szCs w:val="21"/>
                <w:lang w:eastAsia="zh-CN"/>
              </w:rPr>
            </w:pPr>
            <w:r>
              <w:rPr>
                <w:rFonts w:hint="eastAsia" w:ascii="宋体" w:hAnsi="宋体" w:eastAsia="宋体" w:cs="Calibri"/>
                <w:b/>
                <w:bCs/>
                <w:color w:val="000000"/>
                <w:sz w:val="21"/>
                <w:szCs w:val="21"/>
                <w:lang w:eastAsia="zh-CN"/>
              </w:rPr>
              <w:t>标书售价（元）</w:t>
            </w:r>
          </w:p>
        </w:tc>
        <w:tc>
          <w:tcPr>
            <w:tcW w:w="907" w:type="dxa"/>
            <w:tcBorders>
              <w:top w:val="single" w:color="auto" w:sz="8" w:space="0"/>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b/>
                <w:bCs/>
                <w:color w:val="000000"/>
                <w:sz w:val="21"/>
                <w:szCs w:val="21"/>
              </w:rPr>
              <w:t>物资名称</w:t>
            </w:r>
          </w:p>
        </w:tc>
        <w:tc>
          <w:tcPr>
            <w:tcW w:w="533" w:type="dxa"/>
            <w:tcBorders>
              <w:top w:val="single" w:color="auto" w:sz="8" w:space="0"/>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b/>
                <w:bCs/>
                <w:color w:val="000000"/>
                <w:sz w:val="21"/>
                <w:szCs w:val="21"/>
              </w:rPr>
              <w:t>规格型号</w:t>
            </w:r>
          </w:p>
        </w:tc>
        <w:tc>
          <w:tcPr>
            <w:tcW w:w="750" w:type="dxa"/>
            <w:tcBorders>
              <w:top w:val="single" w:color="auto" w:sz="8" w:space="0"/>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b/>
                <w:bCs/>
                <w:color w:val="000000"/>
                <w:sz w:val="21"/>
                <w:szCs w:val="21"/>
              </w:rPr>
              <w:t>计量单位</w:t>
            </w:r>
          </w:p>
        </w:tc>
        <w:tc>
          <w:tcPr>
            <w:tcW w:w="762" w:type="dxa"/>
            <w:tcBorders>
              <w:top w:val="single" w:color="auto" w:sz="8" w:space="0"/>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b/>
                <w:bCs/>
                <w:color w:val="000000"/>
                <w:sz w:val="21"/>
                <w:szCs w:val="21"/>
              </w:rPr>
              <w:t>数量</w:t>
            </w:r>
          </w:p>
        </w:tc>
        <w:tc>
          <w:tcPr>
            <w:tcW w:w="838" w:type="dxa"/>
            <w:tcBorders>
              <w:top w:val="single" w:color="auto" w:sz="8" w:space="0"/>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b/>
                <w:bCs/>
                <w:color w:val="000000"/>
                <w:sz w:val="21"/>
                <w:szCs w:val="21"/>
              </w:rPr>
              <w:t>交货状态及地点</w:t>
            </w:r>
          </w:p>
        </w:tc>
        <w:tc>
          <w:tcPr>
            <w:tcW w:w="950" w:type="dxa"/>
            <w:tcBorders>
              <w:top w:val="single" w:color="auto" w:sz="8" w:space="0"/>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b/>
                <w:bCs/>
                <w:color w:val="000000"/>
                <w:sz w:val="21"/>
                <w:szCs w:val="21"/>
              </w:rPr>
              <w:t>收货单位</w:t>
            </w:r>
          </w:p>
        </w:tc>
        <w:tc>
          <w:tcPr>
            <w:tcW w:w="966" w:type="dxa"/>
            <w:tcBorders>
              <w:top w:val="single" w:color="auto" w:sz="8" w:space="0"/>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b/>
                <w:bCs/>
                <w:color w:val="000000"/>
                <w:sz w:val="21"/>
                <w:szCs w:val="21"/>
              </w:rPr>
              <w:t>备注</w:t>
            </w:r>
          </w:p>
        </w:tc>
      </w:tr>
      <w:tr>
        <w:tblPrEx>
          <w:tblCellMar>
            <w:top w:w="0" w:type="dxa"/>
            <w:left w:w="0" w:type="dxa"/>
            <w:bottom w:w="0" w:type="dxa"/>
            <w:right w:w="0" w:type="dxa"/>
          </w:tblCellMar>
        </w:tblPrEx>
        <w:trPr>
          <w:trHeight w:val="624" w:hRule="atLeast"/>
          <w:jc w:val="center"/>
        </w:trPr>
        <w:tc>
          <w:tcPr>
            <w:tcW w:w="727"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rPr>
                <w:rFonts w:ascii="Calibri" w:hAnsi="Calibri" w:cs="Calibri"/>
                <w:color w:val="333333"/>
                <w:sz w:val="21"/>
                <w:szCs w:val="21"/>
              </w:rPr>
            </w:pPr>
            <w:r>
              <w:rPr>
                <w:rFonts w:hint="eastAsia" w:ascii="宋体" w:hAnsi="宋体" w:eastAsia="宋体" w:cs="Calibri"/>
                <w:color w:val="000000"/>
                <w:sz w:val="21"/>
                <w:szCs w:val="21"/>
              </w:rPr>
              <w:t>1</w:t>
            </w:r>
          </w:p>
        </w:tc>
        <w:tc>
          <w:tcPr>
            <w:tcW w:w="774" w:type="dxa"/>
            <w:vMerge w:val="restart"/>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rPr>
                <w:rFonts w:ascii="Calibri" w:hAnsi="Calibri" w:cs="Calibri"/>
                <w:color w:val="333333"/>
                <w:sz w:val="21"/>
                <w:szCs w:val="21"/>
              </w:rPr>
            </w:pPr>
            <w:r>
              <w:rPr>
                <w:rFonts w:hint="eastAsia" w:ascii="宋体" w:hAnsi="宋体" w:eastAsia="宋体" w:cs="Calibri"/>
                <w:color w:val="000000"/>
                <w:sz w:val="21"/>
                <w:szCs w:val="21"/>
              </w:rPr>
              <w:t>SH-01</w:t>
            </w:r>
          </w:p>
        </w:tc>
        <w:tc>
          <w:tcPr>
            <w:tcW w:w="1025" w:type="dxa"/>
            <w:vMerge w:val="restart"/>
            <w:tcBorders>
              <w:top w:val="nil"/>
              <w:left w:val="nil"/>
              <w:right w:val="single" w:color="auto" w:sz="8" w:space="0"/>
            </w:tcBorders>
            <w:tcMar>
              <w:top w:w="15" w:type="dxa"/>
              <w:left w:w="15" w:type="dxa"/>
              <w:bottom w:w="15" w:type="dxa"/>
              <w:right w:w="15" w:type="dxa"/>
            </w:tcMar>
            <w:vAlign w:val="center"/>
          </w:tcPr>
          <w:p>
            <w:pPr>
              <w:adjustRightInd/>
              <w:snapToGrid/>
              <w:spacing w:after="0"/>
              <w:jc w:val="center"/>
              <w:rPr>
                <w:rFonts w:hint="default" w:ascii="宋体" w:hAnsi="宋体" w:eastAsia="宋体" w:cs="Calibri"/>
                <w:color w:val="000000"/>
                <w:sz w:val="21"/>
                <w:szCs w:val="21"/>
                <w:lang w:val="en-US" w:eastAsia="zh-CN"/>
              </w:rPr>
            </w:pPr>
            <w:r>
              <w:rPr>
                <w:rFonts w:hint="eastAsia" w:ascii="宋体" w:hAnsi="宋体" w:eastAsia="宋体" w:cs="Calibri"/>
                <w:color w:val="000000"/>
                <w:sz w:val="21"/>
                <w:szCs w:val="21"/>
                <w:lang w:val="en-US" w:eastAsia="zh-CN"/>
              </w:rPr>
              <w:t>500</w:t>
            </w:r>
          </w:p>
        </w:tc>
        <w:tc>
          <w:tcPr>
            <w:tcW w:w="907"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color w:val="000000"/>
                <w:sz w:val="21"/>
                <w:szCs w:val="21"/>
                <w:lang w:eastAsia="zh-CN"/>
              </w:rPr>
              <w:t>混凝土</w:t>
            </w:r>
            <w:r>
              <w:rPr>
                <w:rFonts w:hint="eastAsia" w:ascii="宋体" w:hAnsi="宋体" w:eastAsia="宋体" w:cs="Calibri"/>
                <w:color w:val="000000"/>
                <w:sz w:val="21"/>
                <w:szCs w:val="21"/>
              </w:rPr>
              <w:t xml:space="preserve"> </w:t>
            </w:r>
          </w:p>
        </w:tc>
        <w:tc>
          <w:tcPr>
            <w:tcW w:w="533"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color w:val="4E4E4E"/>
                <w:sz w:val="21"/>
                <w:szCs w:val="21"/>
              </w:rPr>
              <w:t>C15</w:t>
            </w:r>
            <w:r>
              <w:rPr>
                <w:rFonts w:ascii="Calibri" w:hAnsi="Calibri" w:cs="Calibri"/>
                <w:color w:val="333333"/>
                <w:sz w:val="21"/>
                <w:szCs w:val="21"/>
              </w:rPr>
              <w:t xml:space="preserve"> </w:t>
            </w:r>
          </w:p>
        </w:tc>
        <w:tc>
          <w:tcPr>
            <w:tcW w:w="750"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color w:val="000000"/>
                <w:sz w:val="21"/>
                <w:szCs w:val="21"/>
              </w:rPr>
              <w:t>方</w:t>
            </w:r>
          </w:p>
        </w:tc>
        <w:tc>
          <w:tcPr>
            <w:tcW w:w="762"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hint="default" w:ascii="Calibri" w:hAnsi="Calibri" w:eastAsia="微软雅黑" w:cs="Calibri"/>
                <w:color w:val="333333"/>
                <w:sz w:val="21"/>
                <w:szCs w:val="21"/>
                <w:lang w:val="en-US" w:eastAsia="zh-CN"/>
              </w:rPr>
            </w:pPr>
            <w:r>
              <w:rPr>
                <w:rFonts w:hint="eastAsia" w:ascii="Calibri" w:hAnsi="Calibri" w:cs="Calibri"/>
                <w:color w:val="333333"/>
                <w:sz w:val="21"/>
                <w:szCs w:val="21"/>
                <w:lang w:val="en-US" w:eastAsia="zh-CN"/>
              </w:rPr>
              <w:t>7200</w:t>
            </w:r>
          </w:p>
        </w:tc>
        <w:tc>
          <w:tcPr>
            <w:tcW w:w="838" w:type="dxa"/>
            <w:vMerge w:val="restart"/>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rPr>
                <w:rFonts w:ascii="Calibri" w:hAnsi="Calibri" w:cs="Calibri"/>
                <w:color w:val="333333"/>
                <w:sz w:val="21"/>
                <w:szCs w:val="21"/>
              </w:rPr>
            </w:pPr>
            <w:r>
              <w:rPr>
                <w:rFonts w:hint="eastAsia" w:ascii="宋体" w:hAnsi="宋体" w:eastAsia="宋体" w:cs="宋体"/>
                <w:kern w:val="2"/>
                <w:sz w:val="21"/>
                <w:szCs w:val="21"/>
              </w:rPr>
              <w:t>河南省</w:t>
            </w:r>
            <w:r>
              <w:rPr>
                <w:rFonts w:hint="eastAsia" w:ascii="宋体" w:hAnsi="宋体" w:eastAsia="宋体" w:cs="宋体"/>
                <w:kern w:val="2"/>
                <w:sz w:val="21"/>
                <w:szCs w:val="21"/>
                <w:lang w:val="en-US" w:eastAsia="zh-CN"/>
              </w:rPr>
              <w:t>开封</w:t>
            </w:r>
            <w:r>
              <w:rPr>
                <w:rFonts w:hint="eastAsia" w:ascii="宋体" w:hAnsi="宋体" w:eastAsia="宋体" w:cs="宋体"/>
                <w:kern w:val="2"/>
                <w:sz w:val="21"/>
                <w:szCs w:val="21"/>
              </w:rPr>
              <w:t>市</w:t>
            </w:r>
            <w:r>
              <w:rPr>
                <w:rFonts w:hint="eastAsia" w:ascii="宋体" w:hAnsi="宋体" w:eastAsia="宋体" w:cs="宋体"/>
                <w:kern w:val="2"/>
                <w:sz w:val="21"/>
                <w:szCs w:val="21"/>
                <w:lang w:val="en-US" w:eastAsia="zh-CN"/>
              </w:rPr>
              <w:t>兰考县文体路与济阳大道交叉口</w:t>
            </w:r>
            <w:r>
              <w:rPr>
                <w:rFonts w:hint="eastAsia" w:ascii="宋体" w:hAnsi="宋体" w:eastAsia="宋体" w:cs="宋体"/>
                <w:kern w:val="2"/>
                <w:sz w:val="21"/>
                <w:szCs w:val="21"/>
              </w:rPr>
              <w:t>，现场交货</w:t>
            </w:r>
          </w:p>
        </w:tc>
        <w:tc>
          <w:tcPr>
            <w:tcW w:w="950" w:type="dxa"/>
            <w:vMerge w:val="restart"/>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rPr>
                <w:rFonts w:ascii="Calibri" w:hAnsi="Calibri" w:cs="Calibri"/>
                <w:color w:val="333333"/>
                <w:sz w:val="21"/>
                <w:szCs w:val="21"/>
              </w:rPr>
            </w:pPr>
            <w:r>
              <w:rPr>
                <w:rFonts w:hint="eastAsia" w:ascii="宋体" w:hAnsi="宋体" w:eastAsia="宋体" w:cs="宋体"/>
                <w:kern w:val="2"/>
                <w:sz w:val="21"/>
                <w:szCs w:val="21"/>
              </w:rPr>
              <w:t>中铁十五局第四工程有限公司</w:t>
            </w:r>
            <w:r>
              <w:rPr>
                <w:rFonts w:hint="eastAsia" w:ascii="宋体" w:hAnsi="宋体" w:eastAsia="宋体" w:cs="宋体"/>
                <w:kern w:val="2"/>
                <w:sz w:val="21"/>
                <w:szCs w:val="21"/>
                <w:lang w:val="en-US" w:eastAsia="zh-CN"/>
              </w:rPr>
              <w:t>兰考兴兰置业安置房建设</w:t>
            </w:r>
            <w:r>
              <w:rPr>
                <w:rFonts w:hint="eastAsia" w:ascii="宋体" w:hAnsi="宋体" w:eastAsia="宋体" w:cs="宋体"/>
                <w:kern w:val="2"/>
                <w:sz w:val="21"/>
                <w:szCs w:val="21"/>
              </w:rPr>
              <w:t>项目经理部</w:t>
            </w:r>
          </w:p>
        </w:tc>
        <w:tc>
          <w:tcPr>
            <w:tcW w:w="966" w:type="dxa"/>
            <w:vMerge w:val="restart"/>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rPr>
                <w:rFonts w:ascii="微软雅黑" w:hAnsi="微软雅黑" w:cs="宋体"/>
                <w:color w:val="333333"/>
                <w:sz w:val="21"/>
                <w:szCs w:val="21"/>
              </w:rPr>
            </w:pPr>
          </w:p>
        </w:tc>
      </w:tr>
      <w:tr>
        <w:tblPrEx>
          <w:tblCellMar>
            <w:top w:w="0" w:type="dxa"/>
            <w:left w:w="0" w:type="dxa"/>
            <w:bottom w:w="0" w:type="dxa"/>
            <w:right w:w="0" w:type="dxa"/>
          </w:tblCellMar>
        </w:tblPrEx>
        <w:trPr>
          <w:trHeight w:val="624" w:hRule="atLeast"/>
          <w:jc w:val="center"/>
        </w:trPr>
        <w:tc>
          <w:tcPr>
            <w:tcW w:w="727"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rPr>
                <w:rFonts w:ascii="Calibri" w:hAnsi="Calibri" w:cs="Calibri"/>
                <w:color w:val="333333"/>
                <w:sz w:val="21"/>
                <w:szCs w:val="21"/>
              </w:rPr>
            </w:pPr>
            <w:r>
              <w:rPr>
                <w:rFonts w:hint="eastAsia" w:ascii="宋体" w:hAnsi="宋体" w:eastAsia="宋体" w:cs="Calibri"/>
                <w:color w:val="000000"/>
                <w:sz w:val="21"/>
                <w:szCs w:val="21"/>
              </w:rPr>
              <w:t>2</w:t>
            </w:r>
          </w:p>
        </w:tc>
        <w:tc>
          <w:tcPr>
            <w:tcW w:w="774"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cs="Calibri"/>
                <w:color w:val="333333"/>
                <w:sz w:val="21"/>
                <w:szCs w:val="21"/>
              </w:rPr>
            </w:pPr>
          </w:p>
        </w:tc>
        <w:tc>
          <w:tcPr>
            <w:tcW w:w="1025" w:type="dxa"/>
            <w:vMerge w:val="continue"/>
            <w:tcBorders>
              <w:left w:val="nil"/>
              <w:right w:val="single" w:color="auto" w:sz="8" w:space="0"/>
            </w:tcBorders>
            <w:tcMar>
              <w:top w:w="15" w:type="dxa"/>
              <w:left w:w="15" w:type="dxa"/>
              <w:bottom w:w="15" w:type="dxa"/>
              <w:right w:w="15" w:type="dxa"/>
            </w:tcMar>
            <w:vAlign w:val="center"/>
          </w:tcPr>
          <w:p>
            <w:pPr>
              <w:adjustRightInd/>
              <w:snapToGrid/>
              <w:spacing w:after="0"/>
              <w:rPr>
                <w:rFonts w:ascii="Calibri" w:hAnsi="Calibri" w:cs="Calibri"/>
                <w:color w:val="333333"/>
                <w:sz w:val="21"/>
                <w:szCs w:val="21"/>
              </w:rPr>
            </w:pPr>
          </w:p>
        </w:tc>
        <w:tc>
          <w:tcPr>
            <w:tcW w:w="907"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color w:val="000000"/>
                <w:sz w:val="21"/>
                <w:szCs w:val="21"/>
                <w:lang w:eastAsia="zh-CN"/>
              </w:rPr>
              <w:t>混凝土</w:t>
            </w:r>
          </w:p>
        </w:tc>
        <w:tc>
          <w:tcPr>
            <w:tcW w:w="533"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color w:val="000000"/>
                <w:sz w:val="21"/>
                <w:szCs w:val="21"/>
              </w:rPr>
              <w:t>C20</w:t>
            </w:r>
            <w:r>
              <w:rPr>
                <w:rFonts w:ascii="Calibri" w:hAnsi="Calibri" w:cs="Calibri"/>
                <w:color w:val="333333"/>
                <w:sz w:val="21"/>
                <w:szCs w:val="21"/>
              </w:rPr>
              <w:t xml:space="preserve"> </w:t>
            </w:r>
          </w:p>
        </w:tc>
        <w:tc>
          <w:tcPr>
            <w:tcW w:w="750"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color w:val="000000"/>
                <w:sz w:val="21"/>
                <w:szCs w:val="21"/>
              </w:rPr>
              <w:t>方</w:t>
            </w:r>
          </w:p>
        </w:tc>
        <w:tc>
          <w:tcPr>
            <w:tcW w:w="762"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Calibri" w:hAnsi="Calibri" w:cs="Calibri"/>
                <w:color w:val="333333"/>
                <w:sz w:val="21"/>
                <w:szCs w:val="21"/>
              </w:rPr>
              <w:t>10000</w:t>
            </w:r>
          </w:p>
        </w:tc>
        <w:tc>
          <w:tcPr>
            <w:tcW w:w="838"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cs="Calibri"/>
                <w:color w:val="333333"/>
                <w:sz w:val="21"/>
                <w:szCs w:val="21"/>
              </w:rPr>
            </w:pPr>
          </w:p>
        </w:tc>
        <w:tc>
          <w:tcPr>
            <w:tcW w:w="950"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cs="Calibri"/>
                <w:color w:val="333333"/>
                <w:sz w:val="21"/>
                <w:szCs w:val="21"/>
              </w:rPr>
            </w:pPr>
          </w:p>
        </w:tc>
        <w:tc>
          <w:tcPr>
            <w:tcW w:w="966" w:type="dxa"/>
            <w:vMerge w:val="continue"/>
            <w:tcBorders>
              <w:top w:val="nil"/>
              <w:left w:val="nil"/>
              <w:bottom w:val="single" w:color="auto" w:sz="8" w:space="0"/>
              <w:right w:val="single" w:color="auto" w:sz="8" w:space="0"/>
            </w:tcBorders>
            <w:vAlign w:val="center"/>
          </w:tcPr>
          <w:p>
            <w:pPr>
              <w:adjustRightInd/>
              <w:snapToGrid/>
              <w:spacing w:after="0"/>
              <w:rPr>
                <w:rFonts w:ascii="微软雅黑" w:hAnsi="微软雅黑" w:cs="宋体"/>
                <w:color w:val="333333"/>
                <w:sz w:val="21"/>
                <w:szCs w:val="21"/>
              </w:rPr>
            </w:pPr>
          </w:p>
        </w:tc>
      </w:tr>
      <w:tr>
        <w:tblPrEx>
          <w:tblCellMar>
            <w:top w:w="0" w:type="dxa"/>
            <w:left w:w="0" w:type="dxa"/>
            <w:bottom w:w="0" w:type="dxa"/>
            <w:right w:w="0" w:type="dxa"/>
          </w:tblCellMar>
        </w:tblPrEx>
        <w:trPr>
          <w:trHeight w:val="624" w:hRule="atLeast"/>
          <w:jc w:val="center"/>
        </w:trPr>
        <w:tc>
          <w:tcPr>
            <w:tcW w:w="727"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rPr>
                <w:rFonts w:ascii="Calibri" w:hAnsi="Calibri" w:cs="Calibri"/>
                <w:color w:val="333333"/>
                <w:sz w:val="21"/>
                <w:szCs w:val="21"/>
              </w:rPr>
            </w:pPr>
            <w:r>
              <w:rPr>
                <w:rFonts w:hint="eastAsia" w:ascii="宋体" w:hAnsi="宋体" w:eastAsia="宋体" w:cs="Calibri"/>
                <w:color w:val="000000"/>
                <w:sz w:val="21"/>
                <w:szCs w:val="21"/>
              </w:rPr>
              <w:t>3</w:t>
            </w:r>
          </w:p>
        </w:tc>
        <w:tc>
          <w:tcPr>
            <w:tcW w:w="774"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cs="Calibri"/>
                <w:color w:val="333333"/>
                <w:sz w:val="21"/>
                <w:szCs w:val="21"/>
              </w:rPr>
            </w:pPr>
          </w:p>
        </w:tc>
        <w:tc>
          <w:tcPr>
            <w:tcW w:w="1025" w:type="dxa"/>
            <w:vMerge w:val="continue"/>
            <w:tcBorders>
              <w:left w:val="nil"/>
              <w:right w:val="single" w:color="auto" w:sz="8" w:space="0"/>
            </w:tcBorders>
            <w:tcMar>
              <w:top w:w="15" w:type="dxa"/>
              <w:left w:w="15" w:type="dxa"/>
              <w:bottom w:w="15" w:type="dxa"/>
              <w:right w:w="15" w:type="dxa"/>
            </w:tcMar>
            <w:vAlign w:val="center"/>
          </w:tcPr>
          <w:p>
            <w:pPr>
              <w:adjustRightInd/>
              <w:snapToGrid/>
              <w:spacing w:after="0"/>
              <w:rPr>
                <w:rFonts w:ascii="Calibri" w:hAnsi="Calibri" w:cs="Calibri"/>
                <w:color w:val="333333"/>
                <w:sz w:val="21"/>
                <w:szCs w:val="21"/>
              </w:rPr>
            </w:pPr>
          </w:p>
        </w:tc>
        <w:tc>
          <w:tcPr>
            <w:tcW w:w="907"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color w:val="000000"/>
                <w:sz w:val="21"/>
                <w:szCs w:val="21"/>
                <w:lang w:eastAsia="zh-CN"/>
              </w:rPr>
              <w:t>混凝土</w:t>
            </w:r>
          </w:p>
        </w:tc>
        <w:tc>
          <w:tcPr>
            <w:tcW w:w="533"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color w:val="000000"/>
                <w:sz w:val="21"/>
                <w:szCs w:val="21"/>
              </w:rPr>
              <w:t>C25</w:t>
            </w:r>
            <w:r>
              <w:rPr>
                <w:rFonts w:ascii="Calibri" w:hAnsi="Calibri" w:cs="Calibri"/>
                <w:color w:val="333333"/>
                <w:sz w:val="21"/>
                <w:szCs w:val="21"/>
              </w:rPr>
              <w:t xml:space="preserve"> </w:t>
            </w:r>
          </w:p>
        </w:tc>
        <w:tc>
          <w:tcPr>
            <w:tcW w:w="750"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color w:val="000000"/>
                <w:sz w:val="21"/>
                <w:szCs w:val="21"/>
              </w:rPr>
              <w:t>方</w:t>
            </w:r>
          </w:p>
        </w:tc>
        <w:tc>
          <w:tcPr>
            <w:tcW w:w="762"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Calibri" w:hAnsi="Calibri" w:cs="Calibri"/>
                <w:color w:val="333333"/>
                <w:sz w:val="21"/>
                <w:szCs w:val="21"/>
              </w:rPr>
              <w:t>7000</w:t>
            </w:r>
          </w:p>
        </w:tc>
        <w:tc>
          <w:tcPr>
            <w:tcW w:w="838"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cs="Calibri"/>
                <w:color w:val="333333"/>
                <w:sz w:val="21"/>
                <w:szCs w:val="21"/>
              </w:rPr>
            </w:pPr>
          </w:p>
        </w:tc>
        <w:tc>
          <w:tcPr>
            <w:tcW w:w="950"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cs="Calibri"/>
                <w:color w:val="333333"/>
                <w:sz w:val="21"/>
                <w:szCs w:val="21"/>
              </w:rPr>
            </w:pPr>
          </w:p>
        </w:tc>
        <w:tc>
          <w:tcPr>
            <w:tcW w:w="966" w:type="dxa"/>
            <w:vMerge w:val="continue"/>
            <w:tcBorders>
              <w:top w:val="nil"/>
              <w:left w:val="nil"/>
              <w:bottom w:val="single" w:color="auto" w:sz="8" w:space="0"/>
              <w:right w:val="single" w:color="auto" w:sz="8" w:space="0"/>
            </w:tcBorders>
            <w:vAlign w:val="center"/>
          </w:tcPr>
          <w:p>
            <w:pPr>
              <w:adjustRightInd/>
              <w:snapToGrid/>
              <w:spacing w:after="0"/>
              <w:rPr>
                <w:rFonts w:ascii="微软雅黑" w:hAnsi="微软雅黑" w:cs="宋体"/>
                <w:color w:val="333333"/>
                <w:sz w:val="21"/>
                <w:szCs w:val="21"/>
              </w:rPr>
            </w:pPr>
          </w:p>
        </w:tc>
      </w:tr>
      <w:tr>
        <w:tblPrEx>
          <w:tblCellMar>
            <w:top w:w="0" w:type="dxa"/>
            <w:left w:w="0" w:type="dxa"/>
            <w:bottom w:w="0" w:type="dxa"/>
            <w:right w:w="0" w:type="dxa"/>
          </w:tblCellMar>
        </w:tblPrEx>
        <w:trPr>
          <w:trHeight w:val="624" w:hRule="atLeast"/>
          <w:jc w:val="center"/>
        </w:trPr>
        <w:tc>
          <w:tcPr>
            <w:tcW w:w="727"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rPr>
                <w:rFonts w:ascii="Calibri" w:hAnsi="Calibri" w:cs="Calibri"/>
                <w:color w:val="333333"/>
                <w:sz w:val="21"/>
                <w:szCs w:val="21"/>
              </w:rPr>
            </w:pPr>
            <w:r>
              <w:rPr>
                <w:rFonts w:hint="eastAsia" w:ascii="宋体" w:hAnsi="宋体" w:eastAsia="宋体" w:cs="Calibri"/>
                <w:color w:val="000000"/>
                <w:sz w:val="21"/>
                <w:szCs w:val="21"/>
              </w:rPr>
              <w:t>4</w:t>
            </w:r>
          </w:p>
        </w:tc>
        <w:tc>
          <w:tcPr>
            <w:tcW w:w="774"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cs="Calibri"/>
                <w:color w:val="333333"/>
                <w:sz w:val="21"/>
                <w:szCs w:val="21"/>
              </w:rPr>
            </w:pPr>
          </w:p>
        </w:tc>
        <w:tc>
          <w:tcPr>
            <w:tcW w:w="1025" w:type="dxa"/>
            <w:vMerge w:val="continue"/>
            <w:tcBorders>
              <w:left w:val="nil"/>
              <w:right w:val="single" w:color="auto" w:sz="8" w:space="0"/>
            </w:tcBorders>
            <w:tcMar>
              <w:top w:w="15" w:type="dxa"/>
              <w:left w:w="15" w:type="dxa"/>
              <w:bottom w:w="15" w:type="dxa"/>
              <w:right w:w="15" w:type="dxa"/>
            </w:tcMar>
            <w:vAlign w:val="center"/>
          </w:tcPr>
          <w:p>
            <w:pPr>
              <w:adjustRightInd/>
              <w:snapToGrid/>
              <w:spacing w:after="0"/>
              <w:rPr>
                <w:rFonts w:ascii="Calibri" w:hAnsi="Calibri" w:cs="Calibri"/>
                <w:color w:val="333333"/>
                <w:sz w:val="21"/>
                <w:szCs w:val="21"/>
              </w:rPr>
            </w:pPr>
          </w:p>
        </w:tc>
        <w:tc>
          <w:tcPr>
            <w:tcW w:w="907"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color w:val="000000"/>
                <w:sz w:val="21"/>
                <w:szCs w:val="21"/>
                <w:lang w:eastAsia="zh-CN"/>
              </w:rPr>
              <w:t>混凝土</w:t>
            </w:r>
          </w:p>
        </w:tc>
        <w:tc>
          <w:tcPr>
            <w:tcW w:w="533"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color w:val="000000"/>
                <w:sz w:val="21"/>
                <w:szCs w:val="21"/>
              </w:rPr>
              <w:t>C30</w:t>
            </w:r>
            <w:r>
              <w:rPr>
                <w:rFonts w:ascii="Calibri" w:hAnsi="Calibri" w:cs="Calibri"/>
                <w:color w:val="333333"/>
                <w:sz w:val="21"/>
                <w:szCs w:val="21"/>
              </w:rPr>
              <w:t xml:space="preserve"> </w:t>
            </w:r>
          </w:p>
        </w:tc>
        <w:tc>
          <w:tcPr>
            <w:tcW w:w="750"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color w:val="000000"/>
                <w:sz w:val="21"/>
                <w:szCs w:val="21"/>
              </w:rPr>
              <w:t>方</w:t>
            </w:r>
          </w:p>
        </w:tc>
        <w:tc>
          <w:tcPr>
            <w:tcW w:w="762"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Calibri" w:hAnsi="Calibri" w:cs="Calibri"/>
                <w:color w:val="333333"/>
                <w:sz w:val="21"/>
                <w:szCs w:val="21"/>
              </w:rPr>
              <w:t>115000</w:t>
            </w:r>
          </w:p>
        </w:tc>
        <w:tc>
          <w:tcPr>
            <w:tcW w:w="838"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cs="Calibri"/>
                <w:color w:val="333333"/>
                <w:sz w:val="21"/>
                <w:szCs w:val="21"/>
              </w:rPr>
            </w:pPr>
          </w:p>
        </w:tc>
        <w:tc>
          <w:tcPr>
            <w:tcW w:w="950"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cs="Calibri"/>
                <w:color w:val="333333"/>
                <w:sz w:val="21"/>
                <w:szCs w:val="21"/>
              </w:rPr>
            </w:pPr>
          </w:p>
        </w:tc>
        <w:tc>
          <w:tcPr>
            <w:tcW w:w="966" w:type="dxa"/>
            <w:vMerge w:val="continue"/>
            <w:tcBorders>
              <w:top w:val="nil"/>
              <w:left w:val="nil"/>
              <w:bottom w:val="single" w:color="auto" w:sz="8" w:space="0"/>
              <w:right w:val="single" w:color="auto" w:sz="8" w:space="0"/>
            </w:tcBorders>
            <w:vAlign w:val="center"/>
          </w:tcPr>
          <w:p>
            <w:pPr>
              <w:adjustRightInd/>
              <w:snapToGrid/>
              <w:spacing w:after="0"/>
              <w:rPr>
                <w:rFonts w:ascii="微软雅黑" w:hAnsi="微软雅黑" w:cs="宋体"/>
                <w:color w:val="333333"/>
                <w:sz w:val="21"/>
                <w:szCs w:val="21"/>
              </w:rPr>
            </w:pPr>
          </w:p>
        </w:tc>
      </w:tr>
      <w:tr>
        <w:tblPrEx>
          <w:tblCellMar>
            <w:top w:w="0" w:type="dxa"/>
            <w:left w:w="0" w:type="dxa"/>
            <w:bottom w:w="0" w:type="dxa"/>
            <w:right w:w="0" w:type="dxa"/>
          </w:tblCellMar>
        </w:tblPrEx>
        <w:trPr>
          <w:trHeight w:val="624" w:hRule="atLeast"/>
          <w:jc w:val="center"/>
        </w:trPr>
        <w:tc>
          <w:tcPr>
            <w:tcW w:w="727"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rPr>
                <w:rFonts w:ascii="Calibri" w:hAnsi="Calibri" w:cs="Calibri"/>
                <w:color w:val="333333"/>
                <w:sz w:val="21"/>
                <w:szCs w:val="21"/>
              </w:rPr>
            </w:pPr>
            <w:r>
              <w:rPr>
                <w:rFonts w:hint="eastAsia" w:ascii="宋体" w:hAnsi="宋体" w:eastAsia="宋体" w:cs="Calibri"/>
                <w:color w:val="000000"/>
                <w:sz w:val="21"/>
                <w:szCs w:val="21"/>
              </w:rPr>
              <w:t>5</w:t>
            </w:r>
          </w:p>
        </w:tc>
        <w:tc>
          <w:tcPr>
            <w:tcW w:w="774"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cs="Calibri"/>
                <w:color w:val="333333"/>
                <w:sz w:val="21"/>
                <w:szCs w:val="21"/>
              </w:rPr>
            </w:pPr>
          </w:p>
        </w:tc>
        <w:tc>
          <w:tcPr>
            <w:tcW w:w="1025" w:type="dxa"/>
            <w:vMerge w:val="continue"/>
            <w:tcBorders>
              <w:left w:val="nil"/>
              <w:right w:val="single" w:color="auto" w:sz="8" w:space="0"/>
            </w:tcBorders>
            <w:tcMar>
              <w:top w:w="15" w:type="dxa"/>
              <w:left w:w="15" w:type="dxa"/>
              <w:bottom w:w="15" w:type="dxa"/>
              <w:right w:w="15" w:type="dxa"/>
            </w:tcMar>
            <w:vAlign w:val="center"/>
          </w:tcPr>
          <w:p>
            <w:pPr>
              <w:adjustRightInd/>
              <w:snapToGrid/>
              <w:spacing w:after="0"/>
              <w:rPr>
                <w:rFonts w:ascii="Calibri" w:hAnsi="Calibri" w:cs="Calibri"/>
                <w:color w:val="333333"/>
                <w:sz w:val="21"/>
                <w:szCs w:val="21"/>
              </w:rPr>
            </w:pPr>
          </w:p>
        </w:tc>
        <w:tc>
          <w:tcPr>
            <w:tcW w:w="907"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color w:val="000000"/>
                <w:sz w:val="21"/>
                <w:szCs w:val="21"/>
                <w:lang w:eastAsia="zh-CN"/>
              </w:rPr>
              <w:t>混凝土</w:t>
            </w:r>
          </w:p>
        </w:tc>
        <w:tc>
          <w:tcPr>
            <w:tcW w:w="533"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color w:val="000000"/>
                <w:sz w:val="21"/>
                <w:szCs w:val="21"/>
              </w:rPr>
              <w:t>C35</w:t>
            </w:r>
            <w:r>
              <w:rPr>
                <w:rFonts w:ascii="Calibri" w:hAnsi="Calibri" w:cs="Calibri"/>
                <w:color w:val="333333"/>
                <w:sz w:val="21"/>
                <w:szCs w:val="21"/>
              </w:rPr>
              <w:t xml:space="preserve"> </w:t>
            </w:r>
          </w:p>
        </w:tc>
        <w:tc>
          <w:tcPr>
            <w:tcW w:w="750"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宋体" w:hAnsi="宋体" w:eastAsia="宋体" w:cs="Calibri"/>
                <w:color w:val="000000"/>
                <w:sz w:val="21"/>
                <w:szCs w:val="21"/>
              </w:rPr>
              <w:t>方</w:t>
            </w:r>
          </w:p>
        </w:tc>
        <w:tc>
          <w:tcPr>
            <w:tcW w:w="762"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Calibri" w:hAnsi="Calibri" w:cs="Calibri"/>
                <w:color w:val="333333"/>
                <w:sz w:val="21"/>
                <w:szCs w:val="21"/>
              </w:rPr>
            </w:pPr>
            <w:r>
              <w:rPr>
                <w:rFonts w:hint="eastAsia" w:ascii="Calibri" w:hAnsi="Calibri" w:cs="Calibri"/>
                <w:color w:val="333333"/>
                <w:sz w:val="21"/>
                <w:szCs w:val="21"/>
              </w:rPr>
              <w:t>13000</w:t>
            </w:r>
          </w:p>
        </w:tc>
        <w:tc>
          <w:tcPr>
            <w:tcW w:w="838"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cs="Calibri"/>
                <w:color w:val="333333"/>
                <w:sz w:val="21"/>
                <w:szCs w:val="21"/>
              </w:rPr>
            </w:pPr>
          </w:p>
        </w:tc>
        <w:tc>
          <w:tcPr>
            <w:tcW w:w="950"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cs="Calibri"/>
                <w:color w:val="333333"/>
                <w:sz w:val="21"/>
                <w:szCs w:val="21"/>
              </w:rPr>
            </w:pPr>
          </w:p>
        </w:tc>
        <w:tc>
          <w:tcPr>
            <w:tcW w:w="966" w:type="dxa"/>
            <w:vMerge w:val="continue"/>
            <w:tcBorders>
              <w:top w:val="nil"/>
              <w:left w:val="nil"/>
              <w:bottom w:val="single" w:color="auto" w:sz="8" w:space="0"/>
              <w:right w:val="single" w:color="auto" w:sz="8" w:space="0"/>
            </w:tcBorders>
            <w:vAlign w:val="center"/>
          </w:tcPr>
          <w:p>
            <w:pPr>
              <w:adjustRightInd/>
              <w:snapToGrid/>
              <w:spacing w:after="0"/>
              <w:rPr>
                <w:rFonts w:ascii="微软雅黑" w:hAnsi="微软雅黑" w:cs="宋体"/>
                <w:color w:val="333333"/>
                <w:sz w:val="21"/>
                <w:szCs w:val="21"/>
              </w:rPr>
            </w:pPr>
          </w:p>
        </w:tc>
      </w:tr>
      <w:tr>
        <w:tblPrEx>
          <w:tblCellMar>
            <w:top w:w="0" w:type="dxa"/>
            <w:left w:w="0" w:type="dxa"/>
            <w:bottom w:w="0" w:type="dxa"/>
            <w:right w:w="0" w:type="dxa"/>
          </w:tblCellMar>
        </w:tblPrEx>
        <w:trPr>
          <w:trHeight w:val="624" w:hRule="atLeast"/>
          <w:jc w:val="center"/>
        </w:trPr>
        <w:tc>
          <w:tcPr>
            <w:tcW w:w="727"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rPr>
                <w:rFonts w:ascii="宋体" w:hAnsi="宋体" w:eastAsia="宋体" w:cs="Calibri"/>
                <w:color w:val="000000"/>
                <w:sz w:val="21"/>
                <w:szCs w:val="21"/>
              </w:rPr>
            </w:pPr>
            <w:r>
              <w:rPr>
                <w:rFonts w:hint="eastAsia" w:ascii="宋体" w:hAnsi="宋体" w:eastAsia="宋体" w:cs="Calibri"/>
                <w:color w:val="000000"/>
                <w:sz w:val="21"/>
                <w:szCs w:val="21"/>
              </w:rPr>
              <w:t>6</w:t>
            </w:r>
          </w:p>
        </w:tc>
        <w:tc>
          <w:tcPr>
            <w:tcW w:w="774"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cs="Calibri"/>
                <w:color w:val="333333"/>
                <w:sz w:val="21"/>
                <w:szCs w:val="21"/>
              </w:rPr>
            </w:pPr>
          </w:p>
        </w:tc>
        <w:tc>
          <w:tcPr>
            <w:tcW w:w="1025" w:type="dxa"/>
            <w:vMerge w:val="continue"/>
            <w:tcBorders>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rPr>
                <w:rFonts w:ascii="Calibri" w:hAnsi="Calibri" w:cs="Calibri"/>
                <w:color w:val="333333"/>
                <w:sz w:val="21"/>
                <w:szCs w:val="21"/>
              </w:rPr>
            </w:pPr>
          </w:p>
        </w:tc>
        <w:tc>
          <w:tcPr>
            <w:tcW w:w="907"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宋体" w:hAnsi="宋体" w:eastAsia="宋体" w:cs="Calibri"/>
                <w:color w:val="000000"/>
                <w:sz w:val="21"/>
                <w:szCs w:val="21"/>
              </w:rPr>
            </w:pPr>
            <w:r>
              <w:rPr>
                <w:rFonts w:hint="eastAsia" w:ascii="宋体" w:hAnsi="宋体" w:eastAsia="宋体" w:cs="Calibri"/>
                <w:color w:val="000000"/>
                <w:sz w:val="21"/>
                <w:szCs w:val="21"/>
                <w:lang w:eastAsia="zh-CN"/>
              </w:rPr>
              <w:t>混凝土</w:t>
            </w:r>
          </w:p>
        </w:tc>
        <w:tc>
          <w:tcPr>
            <w:tcW w:w="533"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宋体" w:hAnsi="宋体" w:eastAsia="宋体" w:cs="Calibri"/>
                <w:color w:val="000000"/>
                <w:sz w:val="21"/>
                <w:szCs w:val="21"/>
              </w:rPr>
            </w:pPr>
            <w:r>
              <w:rPr>
                <w:rFonts w:hint="eastAsia" w:ascii="宋体" w:hAnsi="宋体" w:eastAsia="宋体" w:cs="Calibri"/>
                <w:color w:val="000000"/>
                <w:sz w:val="21"/>
                <w:szCs w:val="21"/>
              </w:rPr>
              <w:t>C40</w:t>
            </w:r>
          </w:p>
        </w:tc>
        <w:tc>
          <w:tcPr>
            <w:tcW w:w="750"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ascii="宋体" w:hAnsi="宋体" w:eastAsia="宋体" w:cs="Calibri"/>
                <w:color w:val="000000"/>
                <w:sz w:val="21"/>
                <w:szCs w:val="21"/>
              </w:rPr>
            </w:pPr>
            <w:r>
              <w:rPr>
                <w:rFonts w:hint="eastAsia" w:ascii="宋体" w:hAnsi="宋体" w:eastAsia="宋体" w:cs="Calibri"/>
                <w:color w:val="000000"/>
                <w:sz w:val="21"/>
                <w:szCs w:val="21"/>
              </w:rPr>
              <w:t>方</w:t>
            </w:r>
          </w:p>
        </w:tc>
        <w:tc>
          <w:tcPr>
            <w:tcW w:w="762" w:type="dxa"/>
            <w:tcBorders>
              <w:top w:val="nil"/>
              <w:left w:val="nil"/>
              <w:bottom w:val="single" w:color="auto" w:sz="8" w:space="0"/>
              <w:right w:val="single" w:color="auto" w:sz="8" w:space="0"/>
            </w:tcBorders>
            <w:tcMar>
              <w:top w:w="15" w:type="dxa"/>
              <w:left w:w="15" w:type="dxa"/>
              <w:bottom w:w="15" w:type="dxa"/>
              <w:right w:w="15" w:type="dxa"/>
            </w:tcMar>
            <w:vAlign w:val="center"/>
          </w:tcPr>
          <w:p>
            <w:pPr>
              <w:adjustRightInd/>
              <w:snapToGrid/>
              <w:spacing w:after="0"/>
              <w:jc w:val="center"/>
              <w:textAlignment w:val="center"/>
              <w:rPr>
                <w:rFonts w:hint="default" w:ascii="宋体" w:hAnsi="宋体" w:eastAsia="宋体" w:cs="Calibri"/>
                <w:color w:val="000000"/>
                <w:sz w:val="21"/>
                <w:szCs w:val="21"/>
                <w:lang w:val="en-US" w:eastAsia="zh-CN"/>
              </w:rPr>
            </w:pPr>
            <w:r>
              <w:rPr>
                <w:rFonts w:hint="eastAsia" w:ascii="宋体" w:hAnsi="宋体" w:eastAsia="宋体" w:cs="Calibri"/>
                <w:color w:val="000000"/>
                <w:sz w:val="21"/>
                <w:szCs w:val="21"/>
                <w:lang w:val="en-US" w:eastAsia="zh-CN"/>
              </w:rPr>
              <w:t>660</w:t>
            </w:r>
          </w:p>
        </w:tc>
        <w:tc>
          <w:tcPr>
            <w:tcW w:w="838"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cs="Calibri"/>
                <w:color w:val="333333"/>
                <w:sz w:val="21"/>
                <w:szCs w:val="21"/>
              </w:rPr>
            </w:pPr>
          </w:p>
        </w:tc>
        <w:tc>
          <w:tcPr>
            <w:tcW w:w="950"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cs="Calibri"/>
                <w:color w:val="333333"/>
                <w:sz w:val="21"/>
                <w:szCs w:val="21"/>
              </w:rPr>
            </w:pPr>
          </w:p>
        </w:tc>
        <w:tc>
          <w:tcPr>
            <w:tcW w:w="966" w:type="dxa"/>
            <w:vMerge w:val="continue"/>
            <w:tcBorders>
              <w:top w:val="nil"/>
              <w:left w:val="nil"/>
              <w:bottom w:val="single" w:color="auto" w:sz="8" w:space="0"/>
              <w:right w:val="single" w:color="auto" w:sz="8" w:space="0"/>
            </w:tcBorders>
            <w:vAlign w:val="center"/>
          </w:tcPr>
          <w:p>
            <w:pPr>
              <w:adjustRightInd/>
              <w:snapToGrid/>
              <w:spacing w:after="0"/>
              <w:rPr>
                <w:rFonts w:ascii="微软雅黑" w:hAnsi="微软雅黑" w:cs="宋体"/>
                <w:color w:val="333333"/>
                <w:sz w:val="21"/>
                <w:szCs w:val="21"/>
              </w:rPr>
            </w:pPr>
          </w:p>
        </w:tc>
      </w:tr>
    </w:tbl>
    <w:p>
      <w:pPr>
        <w:adjustRightInd/>
        <w:snapToGrid/>
        <w:spacing w:after="0"/>
        <w:rPr>
          <w:rFonts w:ascii="Calibri" w:hAnsi="Calibri" w:cs="Calibri"/>
          <w:color w:val="333333"/>
          <w:sz w:val="21"/>
          <w:szCs w:val="21"/>
        </w:rPr>
      </w:pPr>
      <w:r>
        <w:rPr>
          <w:rFonts w:hint="eastAsia" w:ascii="宋体" w:hAnsi="宋体" w:eastAsia="宋体" w:cs="Calibri"/>
          <w:color w:val="333333"/>
          <w:sz w:val="21"/>
          <w:szCs w:val="21"/>
        </w:rPr>
        <w:t>注：以上数据仅作为初步招标依据，具体物资规格、数量以实际使用情况为准</w:t>
      </w:r>
    </w:p>
    <w:p>
      <w:pPr>
        <w:adjustRightInd/>
        <w:snapToGrid/>
        <w:spacing w:after="0"/>
        <w:jc w:val="both"/>
        <w:rPr>
          <w:rFonts w:ascii="Calibri" w:hAnsi="Calibri" w:cs="Calibri"/>
          <w:color w:val="333333"/>
          <w:sz w:val="21"/>
          <w:szCs w:val="21"/>
        </w:rPr>
      </w:pPr>
      <w:r>
        <w:rPr>
          <w:rFonts w:hint="eastAsia" w:ascii="黑体" w:hAnsi="黑体" w:eastAsia="黑体" w:cs="宋体"/>
          <w:b/>
          <w:bCs/>
          <w:color w:val="000000"/>
          <w:sz w:val="24"/>
          <w:szCs w:val="24"/>
          <w:u w:val="single"/>
        </w:rPr>
        <w:br w:type="page"/>
      </w:r>
      <w:r>
        <w:rPr>
          <w:rFonts w:hint="eastAsia" w:ascii="宋体" w:hAnsi="宋体" w:eastAsia="宋体" w:cs="Calibri"/>
          <w:color w:val="333333"/>
          <w:sz w:val="28"/>
          <w:szCs w:val="28"/>
        </w:rPr>
        <w:t>附表</w:t>
      </w:r>
      <w:r>
        <w:rPr>
          <w:rFonts w:ascii="Calibri" w:hAnsi="Calibri" w:cs="Calibri"/>
          <w:color w:val="333333"/>
          <w:sz w:val="28"/>
          <w:szCs w:val="28"/>
        </w:rPr>
        <w:t xml:space="preserve">2 </w:t>
      </w:r>
      <w:r>
        <w:rPr>
          <w:rFonts w:hint="eastAsia" w:ascii="宋体" w:hAnsi="宋体" w:eastAsia="宋体" w:cs="Calibri"/>
          <w:color w:val="333333"/>
          <w:sz w:val="28"/>
          <w:szCs w:val="28"/>
        </w:rPr>
        <w:t>：</w:t>
      </w:r>
    </w:p>
    <w:p>
      <w:pPr>
        <w:adjustRightInd/>
        <w:snapToGrid/>
        <w:spacing w:after="0" w:line="480" w:lineRule="auto"/>
        <w:jc w:val="center"/>
        <w:rPr>
          <w:rFonts w:ascii="Calibri" w:hAnsi="Calibri" w:cs="Calibri"/>
          <w:color w:val="333333"/>
          <w:sz w:val="21"/>
          <w:szCs w:val="21"/>
        </w:rPr>
      </w:pPr>
      <w:r>
        <w:rPr>
          <w:rFonts w:hint="eastAsia" w:ascii="宋体" w:hAnsi="宋体" w:eastAsia="宋体" w:cs="Calibri"/>
          <w:color w:val="333333"/>
          <w:sz w:val="30"/>
          <w:szCs w:val="30"/>
        </w:rPr>
        <w:t>投标报名表</w:t>
      </w:r>
    </w:p>
    <w:tbl>
      <w:tblPr>
        <w:tblStyle w:val="8"/>
        <w:tblW w:w="8522" w:type="dxa"/>
        <w:jc w:val="center"/>
        <w:tblLayout w:type="fixed"/>
        <w:tblCellMar>
          <w:top w:w="0" w:type="dxa"/>
          <w:left w:w="0" w:type="dxa"/>
          <w:bottom w:w="0" w:type="dxa"/>
          <w:right w:w="0" w:type="dxa"/>
        </w:tblCellMar>
      </w:tblPr>
      <w:tblGrid>
        <w:gridCol w:w="2012"/>
        <w:gridCol w:w="2573"/>
        <w:gridCol w:w="1979"/>
        <w:gridCol w:w="1958"/>
      </w:tblGrid>
      <w:tr>
        <w:tblPrEx>
          <w:tblCellMar>
            <w:top w:w="0" w:type="dxa"/>
            <w:left w:w="0" w:type="dxa"/>
            <w:bottom w:w="0" w:type="dxa"/>
            <w:right w:w="0" w:type="dxa"/>
          </w:tblCellMar>
        </w:tblPrEx>
        <w:trPr>
          <w:trHeight w:val="825" w:hRule="atLeast"/>
          <w:jc w:val="center"/>
        </w:trPr>
        <w:tc>
          <w:tcPr>
            <w:tcW w:w="201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after="0" w:line="480" w:lineRule="auto"/>
              <w:jc w:val="both"/>
              <w:rPr>
                <w:rFonts w:ascii="Calibri" w:hAnsi="Calibri" w:cs="Calibri"/>
                <w:color w:val="333333"/>
                <w:sz w:val="21"/>
                <w:szCs w:val="21"/>
              </w:rPr>
            </w:pPr>
            <w:r>
              <w:rPr>
                <w:rFonts w:hint="eastAsia" w:ascii="宋体" w:hAnsi="宋体" w:eastAsia="宋体" w:cs="Calibri"/>
                <w:color w:val="636363"/>
                <w:sz w:val="24"/>
                <w:szCs w:val="24"/>
              </w:rPr>
              <w:t>采购项目名称</w:t>
            </w:r>
          </w:p>
        </w:tc>
        <w:tc>
          <w:tcPr>
            <w:tcW w:w="257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rPr>
                <w:rFonts w:ascii="微软雅黑" w:hAnsi="微软雅黑" w:cs="宋体"/>
                <w:color w:val="333333"/>
                <w:sz w:val="21"/>
                <w:szCs w:val="21"/>
              </w:rPr>
            </w:pPr>
          </w:p>
        </w:tc>
        <w:tc>
          <w:tcPr>
            <w:tcW w:w="1979" w:type="dxa"/>
            <w:tcBorders>
              <w:top w:val="single" w:color="auto" w:sz="8" w:space="0"/>
              <w:left w:val="nil"/>
              <w:bottom w:val="single" w:color="auto" w:sz="8" w:space="0"/>
              <w:right w:val="nil"/>
            </w:tcBorders>
            <w:shd w:val="clear" w:color="auto" w:fill="FFFFFF"/>
            <w:tcMar>
              <w:top w:w="0" w:type="dxa"/>
              <w:left w:w="108" w:type="dxa"/>
              <w:bottom w:w="0" w:type="dxa"/>
              <w:right w:w="108" w:type="dxa"/>
            </w:tcMar>
            <w:vAlign w:val="center"/>
          </w:tcPr>
          <w:p>
            <w:pPr>
              <w:adjustRightInd/>
              <w:snapToGrid/>
              <w:spacing w:after="0" w:line="480" w:lineRule="auto"/>
              <w:ind w:firstLine="480" w:firstLineChars="200"/>
              <w:jc w:val="both"/>
              <w:rPr>
                <w:rFonts w:ascii="Calibri" w:hAnsi="Calibri" w:cs="Calibri"/>
                <w:color w:val="333333"/>
                <w:sz w:val="21"/>
                <w:szCs w:val="21"/>
              </w:rPr>
            </w:pPr>
            <w:r>
              <w:rPr>
                <w:rFonts w:hint="eastAsia" w:ascii="宋体" w:hAnsi="宋体" w:eastAsia="宋体" w:cs="Calibri"/>
                <w:color w:val="636363"/>
                <w:sz w:val="24"/>
                <w:szCs w:val="24"/>
              </w:rPr>
              <w:t>物资名称</w:t>
            </w:r>
          </w:p>
        </w:tc>
        <w:tc>
          <w:tcPr>
            <w:tcW w:w="1958"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snapToGrid/>
              <w:spacing w:after="0"/>
              <w:rPr>
                <w:rFonts w:ascii="微软雅黑" w:hAnsi="微软雅黑" w:cs="宋体"/>
                <w:color w:val="333333"/>
                <w:sz w:val="21"/>
                <w:szCs w:val="21"/>
              </w:rPr>
            </w:pPr>
          </w:p>
        </w:tc>
      </w:tr>
      <w:tr>
        <w:tblPrEx>
          <w:tblCellMar>
            <w:top w:w="0" w:type="dxa"/>
            <w:left w:w="0" w:type="dxa"/>
            <w:bottom w:w="0" w:type="dxa"/>
            <w:right w:w="0" w:type="dxa"/>
          </w:tblCellMar>
        </w:tblPrEx>
        <w:trPr>
          <w:trHeight w:val="825" w:hRule="atLeast"/>
          <w:jc w:val="center"/>
        </w:trPr>
        <w:tc>
          <w:tcPr>
            <w:tcW w:w="201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line="480" w:lineRule="auto"/>
              <w:jc w:val="center"/>
              <w:rPr>
                <w:rFonts w:ascii="Calibri" w:hAnsi="Calibri" w:cs="Calibri"/>
                <w:color w:val="333333"/>
                <w:sz w:val="21"/>
                <w:szCs w:val="21"/>
              </w:rPr>
            </w:pPr>
            <w:r>
              <w:rPr>
                <w:rFonts w:hint="eastAsia" w:ascii="宋体" w:hAnsi="宋体" w:eastAsia="宋体" w:cs="Calibri"/>
                <w:color w:val="636363"/>
                <w:sz w:val="24"/>
                <w:szCs w:val="24"/>
              </w:rPr>
              <w:t>采购文件采购编号</w:t>
            </w:r>
          </w:p>
        </w:tc>
        <w:tc>
          <w:tcPr>
            <w:tcW w:w="25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rPr>
                <w:rFonts w:ascii="微软雅黑" w:hAnsi="微软雅黑" w:cs="宋体"/>
                <w:color w:val="333333"/>
                <w:sz w:val="21"/>
                <w:szCs w:val="21"/>
              </w:rPr>
            </w:pPr>
          </w:p>
        </w:tc>
        <w:tc>
          <w:tcPr>
            <w:tcW w:w="1979" w:type="dxa"/>
            <w:tcBorders>
              <w:top w:val="nil"/>
              <w:left w:val="nil"/>
              <w:bottom w:val="single" w:color="auto" w:sz="8" w:space="0"/>
              <w:right w:val="nil"/>
            </w:tcBorders>
            <w:shd w:val="clear" w:color="auto" w:fill="FFFFFF"/>
            <w:tcMar>
              <w:top w:w="0" w:type="dxa"/>
              <w:left w:w="108" w:type="dxa"/>
              <w:bottom w:w="0" w:type="dxa"/>
              <w:right w:w="108" w:type="dxa"/>
            </w:tcMar>
            <w:vAlign w:val="center"/>
          </w:tcPr>
          <w:p>
            <w:pPr>
              <w:adjustRightInd/>
              <w:snapToGrid/>
              <w:spacing w:after="0" w:line="480" w:lineRule="auto"/>
              <w:ind w:firstLine="480"/>
              <w:jc w:val="both"/>
              <w:rPr>
                <w:rFonts w:ascii="Calibri" w:hAnsi="Calibri" w:cs="Calibri"/>
                <w:color w:val="333333"/>
                <w:sz w:val="21"/>
                <w:szCs w:val="21"/>
              </w:rPr>
            </w:pPr>
            <w:r>
              <w:rPr>
                <w:rFonts w:hint="eastAsia" w:ascii="宋体" w:hAnsi="宋体" w:eastAsia="宋体" w:cs="Calibri"/>
                <w:color w:val="636363"/>
                <w:sz w:val="24"/>
                <w:szCs w:val="24"/>
              </w:rPr>
              <w:t>包件号</w:t>
            </w:r>
          </w:p>
        </w:tc>
        <w:tc>
          <w:tcPr>
            <w:tcW w:w="19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rPr>
                <w:rFonts w:ascii="微软雅黑" w:hAnsi="微软雅黑" w:cs="宋体"/>
                <w:color w:val="333333"/>
                <w:sz w:val="21"/>
                <w:szCs w:val="21"/>
              </w:rPr>
            </w:pPr>
          </w:p>
        </w:tc>
      </w:tr>
      <w:tr>
        <w:tblPrEx>
          <w:tblCellMar>
            <w:top w:w="0" w:type="dxa"/>
            <w:left w:w="0" w:type="dxa"/>
            <w:bottom w:w="0" w:type="dxa"/>
            <w:right w:w="0" w:type="dxa"/>
          </w:tblCellMar>
        </w:tblPrEx>
        <w:trPr>
          <w:trHeight w:val="825" w:hRule="atLeast"/>
          <w:jc w:val="center"/>
        </w:trPr>
        <w:tc>
          <w:tcPr>
            <w:tcW w:w="201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line="480" w:lineRule="auto"/>
              <w:jc w:val="both"/>
              <w:rPr>
                <w:rFonts w:ascii="Calibri" w:hAnsi="Calibri" w:cs="Calibri"/>
                <w:color w:val="333333"/>
                <w:sz w:val="21"/>
                <w:szCs w:val="21"/>
              </w:rPr>
            </w:pPr>
            <w:r>
              <w:rPr>
                <w:rFonts w:hint="eastAsia" w:ascii="宋体" w:hAnsi="宋体" w:eastAsia="宋体" w:cs="Calibri"/>
                <w:color w:val="636363"/>
                <w:sz w:val="24"/>
                <w:szCs w:val="24"/>
              </w:rPr>
              <w:t>投标人单位名称：</w:t>
            </w:r>
          </w:p>
        </w:tc>
        <w:tc>
          <w:tcPr>
            <w:tcW w:w="6510"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line="480" w:lineRule="auto"/>
              <w:ind w:firstLine="480"/>
              <w:jc w:val="center"/>
              <w:rPr>
                <w:rFonts w:ascii="Calibri" w:hAnsi="Calibri" w:cs="Calibri"/>
                <w:color w:val="333333"/>
                <w:sz w:val="21"/>
                <w:szCs w:val="21"/>
              </w:rPr>
            </w:pPr>
            <w:r>
              <w:rPr>
                <w:rFonts w:hint="eastAsia" w:ascii="宋体" w:hAnsi="宋体" w:eastAsia="宋体" w:cs="Calibri"/>
                <w:color w:val="636363"/>
                <w:sz w:val="24"/>
                <w:szCs w:val="24"/>
              </w:rPr>
              <w:t>（填写单位名称）</w:t>
            </w:r>
            <w:r>
              <w:rPr>
                <w:rFonts w:ascii="Calibri" w:hAnsi="Calibri" w:cs="Calibri"/>
                <w:color w:val="636363"/>
                <w:sz w:val="24"/>
                <w:szCs w:val="24"/>
              </w:rPr>
              <w:t xml:space="preserve"> </w:t>
            </w:r>
            <w:r>
              <w:rPr>
                <w:rFonts w:hint="eastAsia" w:ascii="宋体" w:hAnsi="宋体" w:eastAsia="宋体" w:cs="Calibri"/>
                <w:color w:val="636363"/>
                <w:sz w:val="24"/>
                <w:szCs w:val="24"/>
              </w:rPr>
              <w:t>（盖单位公章）</w:t>
            </w:r>
          </w:p>
        </w:tc>
      </w:tr>
      <w:tr>
        <w:tblPrEx>
          <w:tblCellMar>
            <w:top w:w="0" w:type="dxa"/>
            <w:left w:w="0" w:type="dxa"/>
            <w:bottom w:w="0" w:type="dxa"/>
            <w:right w:w="0" w:type="dxa"/>
          </w:tblCellMar>
        </w:tblPrEx>
        <w:trPr>
          <w:trHeight w:val="825" w:hRule="atLeast"/>
          <w:jc w:val="center"/>
        </w:trPr>
        <w:tc>
          <w:tcPr>
            <w:tcW w:w="201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line="480" w:lineRule="auto"/>
              <w:ind w:firstLine="480"/>
              <w:jc w:val="both"/>
              <w:rPr>
                <w:rFonts w:ascii="Calibri" w:hAnsi="Calibri" w:cs="Calibri"/>
                <w:color w:val="333333"/>
                <w:sz w:val="21"/>
                <w:szCs w:val="21"/>
              </w:rPr>
            </w:pPr>
            <w:r>
              <w:rPr>
                <w:rFonts w:hint="eastAsia" w:ascii="宋体" w:hAnsi="宋体" w:eastAsia="宋体" w:cs="Calibri"/>
                <w:color w:val="636363"/>
                <w:sz w:val="24"/>
                <w:szCs w:val="24"/>
              </w:rPr>
              <w:t>联系人</w:t>
            </w:r>
          </w:p>
        </w:tc>
        <w:tc>
          <w:tcPr>
            <w:tcW w:w="25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rPr>
                <w:rFonts w:ascii="微软雅黑" w:hAnsi="微软雅黑" w:cs="宋体"/>
                <w:color w:val="333333"/>
                <w:sz w:val="21"/>
                <w:szCs w:val="21"/>
              </w:rPr>
            </w:pPr>
          </w:p>
        </w:tc>
        <w:tc>
          <w:tcPr>
            <w:tcW w:w="1979" w:type="dxa"/>
            <w:tcBorders>
              <w:top w:val="nil"/>
              <w:left w:val="nil"/>
              <w:bottom w:val="single" w:color="auto" w:sz="8" w:space="0"/>
              <w:right w:val="nil"/>
            </w:tcBorders>
            <w:shd w:val="clear" w:color="auto" w:fill="FFFFFF"/>
            <w:tcMar>
              <w:top w:w="0" w:type="dxa"/>
              <w:left w:w="108" w:type="dxa"/>
              <w:bottom w:w="0" w:type="dxa"/>
              <w:right w:w="108" w:type="dxa"/>
            </w:tcMar>
            <w:vAlign w:val="center"/>
          </w:tcPr>
          <w:p>
            <w:pPr>
              <w:adjustRightInd/>
              <w:snapToGrid/>
              <w:spacing w:after="0" w:line="480" w:lineRule="auto"/>
              <w:ind w:firstLine="480"/>
              <w:jc w:val="both"/>
              <w:rPr>
                <w:rFonts w:ascii="Calibri" w:hAnsi="Calibri" w:cs="Calibri"/>
                <w:color w:val="333333"/>
                <w:sz w:val="21"/>
                <w:szCs w:val="21"/>
              </w:rPr>
            </w:pPr>
            <w:r>
              <w:rPr>
                <w:rFonts w:hint="eastAsia" w:ascii="宋体" w:hAnsi="宋体" w:eastAsia="宋体" w:cs="Calibri"/>
                <w:color w:val="636363"/>
                <w:sz w:val="24"/>
                <w:szCs w:val="24"/>
              </w:rPr>
              <w:t>手机</w:t>
            </w:r>
          </w:p>
        </w:tc>
        <w:tc>
          <w:tcPr>
            <w:tcW w:w="19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rPr>
                <w:rFonts w:ascii="微软雅黑" w:hAnsi="微软雅黑" w:cs="宋体"/>
                <w:color w:val="333333"/>
                <w:sz w:val="21"/>
                <w:szCs w:val="21"/>
              </w:rPr>
            </w:pPr>
          </w:p>
        </w:tc>
      </w:tr>
      <w:tr>
        <w:tblPrEx>
          <w:tblCellMar>
            <w:top w:w="0" w:type="dxa"/>
            <w:left w:w="0" w:type="dxa"/>
            <w:bottom w:w="0" w:type="dxa"/>
            <w:right w:w="0" w:type="dxa"/>
          </w:tblCellMar>
        </w:tblPrEx>
        <w:trPr>
          <w:trHeight w:val="825" w:hRule="atLeast"/>
          <w:jc w:val="center"/>
        </w:trPr>
        <w:tc>
          <w:tcPr>
            <w:tcW w:w="201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line="480" w:lineRule="auto"/>
              <w:ind w:firstLine="480"/>
              <w:jc w:val="both"/>
              <w:rPr>
                <w:rFonts w:ascii="Calibri" w:hAnsi="Calibri" w:cs="Calibri"/>
                <w:color w:val="333333"/>
                <w:sz w:val="21"/>
                <w:szCs w:val="21"/>
              </w:rPr>
            </w:pPr>
            <w:r>
              <w:rPr>
                <w:rFonts w:hint="eastAsia" w:ascii="宋体" w:hAnsi="宋体" w:eastAsia="宋体" w:cs="Calibri"/>
                <w:color w:val="636363"/>
                <w:sz w:val="24"/>
                <w:szCs w:val="24"/>
              </w:rPr>
              <w:t>办公电话</w:t>
            </w:r>
          </w:p>
        </w:tc>
        <w:tc>
          <w:tcPr>
            <w:tcW w:w="25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rPr>
                <w:rFonts w:ascii="微软雅黑" w:hAnsi="微软雅黑" w:cs="宋体"/>
                <w:color w:val="333333"/>
                <w:sz w:val="21"/>
                <w:szCs w:val="21"/>
              </w:rPr>
            </w:pPr>
          </w:p>
        </w:tc>
        <w:tc>
          <w:tcPr>
            <w:tcW w:w="1979" w:type="dxa"/>
            <w:tcBorders>
              <w:top w:val="nil"/>
              <w:left w:val="nil"/>
              <w:bottom w:val="single" w:color="auto" w:sz="8" w:space="0"/>
              <w:right w:val="nil"/>
            </w:tcBorders>
            <w:shd w:val="clear" w:color="auto" w:fill="FFFFFF"/>
            <w:tcMar>
              <w:top w:w="0" w:type="dxa"/>
              <w:left w:w="108" w:type="dxa"/>
              <w:bottom w:w="0" w:type="dxa"/>
              <w:right w:w="108" w:type="dxa"/>
            </w:tcMar>
            <w:vAlign w:val="center"/>
          </w:tcPr>
          <w:p>
            <w:pPr>
              <w:adjustRightInd/>
              <w:snapToGrid/>
              <w:spacing w:after="0" w:line="480" w:lineRule="auto"/>
              <w:ind w:firstLine="240" w:firstLineChars="100"/>
              <w:jc w:val="both"/>
              <w:rPr>
                <w:rFonts w:ascii="Calibri" w:hAnsi="Calibri" w:cs="Calibri"/>
                <w:color w:val="333333"/>
                <w:sz w:val="21"/>
                <w:szCs w:val="21"/>
              </w:rPr>
            </w:pPr>
            <w:r>
              <w:rPr>
                <w:rFonts w:hint="eastAsia" w:ascii="宋体" w:hAnsi="宋体" w:eastAsia="宋体" w:cs="Calibri"/>
                <w:color w:val="636363"/>
                <w:sz w:val="24"/>
                <w:szCs w:val="24"/>
              </w:rPr>
              <w:t>办公传真</w:t>
            </w:r>
          </w:p>
        </w:tc>
        <w:tc>
          <w:tcPr>
            <w:tcW w:w="19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rPr>
                <w:rFonts w:ascii="微软雅黑" w:hAnsi="微软雅黑" w:cs="宋体"/>
                <w:color w:val="333333"/>
                <w:sz w:val="21"/>
                <w:szCs w:val="21"/>
              </w:rPr>
            </w:pPr>
          </w:p>
        </w:tc>
      </w:tr>
      <w:tr>
        <w:tblPrEx>
          <w:tblCellMar>
            <w:top w:w="0" w:type="dxa"/>
            <w:left w:w="0" w:type="dxa"/>
            <w:bottom w:w="0" w:type="dxa"/>
            <w:right w:w="0" w:type="dxa"/>
          </w:tblCellMar>
        </w:tblPrEx>
        <w:trPr>
          <w:trHeight w:val="825" w:hRule="atLeast"/>
          <w:jc w:val="center"/>
        </w:trPr>
        <w:tc>
          <w:tcPr>
            <w:tcW w:w="201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line="480" w:lineRule="auto"/>
              <w:ind w:firstLine="480"/>
              <w:jc w:val="both"/>
              <w:rPr>
                <w:rFonts w:ascii="Calibri" w:hAnsi="Calibri" w:cs="Calibri"/>
                <w:color w:val="333333"/>
                <w:sz w:val="21"/>
                <w:szCs w:val="21"/>
              </w:rPr>
            </w:pPr>
            <w:r>
              <w:rPr>
                <w:rFonts w:hint="eastAsia" w:ascii="宋体" w:hAnsi="宋体" w:eastAsia="宋体" w:cs="Calibri"/>
                <w:color w:val="636363"/>
                <w:sz w:val="24"/>
                <w:szCs w:val="24"/>
              </w:rPr>
              <w:t>电子邮箱</w:t>
            </w:r>
          </w:p>
        </w:tc>
        <w:tc>
          <w:tcPr>
            <w:tcW w:w="25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rPr>
                <w:rFonts w:ascii="微软雅黑" w:hAnsi="微软雅黑" w:cs="宋体"/>
                <w:color w:val="333333"/>
                <w:sz w:val="21"/>
                <w:szCs w:val="21"/>
              </w:rPr>
            </w:pPr>
          </w:p>
        </w:tc>
        <w:tc>
          <w:tcPr>
            <w:tcW w:w="1979" w:type="dxa"/>
            <w:tcBorders>
              <w:top w:val="nil"/>
              <w:left w:val="nil"/>
              <w:bottom w:val="single" w:color="auto" w:sz="8" w:space="0"/>
              <w:right w:val="nil"/>
            </w:tcBorders>
            <w:shd w:val="clear" w:color="auto" w:fill="FFFFFF"/>
            <w:tcMar>
              <w:top w:w="0" w:type="dxa"/>
              <w:left w:w="108" w:type="dxa"/>
              <w:bottom w:w="0" w:type="dxa"/>
              <w:right w:w="108" w:type="dxa"/>
            </w:tcMar>
            <w:vAlign w:val="center"/>
          </w:tcPr>
          <w:p>
            <w:pPr>
              <w:adjustRightInd/>
              <w:snapToGrid/>
              <w:spacing w:after="0" w:line="480" w:lineRule="auto"/>
              <w:ind w:firstLine="480"/>
              <w:jc w:val="both"/>
              <w:rPr>
                <w:rFonts w:ascii="Calibri" w:hAnsi="Calibri" w:cs="Calibri"/>
                <w:color w:val="333333"/>
                <w:sz w:val="21"/>
                <w:szCs w:val="21"/>
              </w:rPr>
            </w:pPr>
            <w:r>
              <w:rPr>
                <w:rFonts w:hint="eastAsia" w:ascii="宋体" w:hAnsi="宋体" w:eastAsia="宋体" w:cs="Calibri"/>
                <w:color w:val="636363"/>
                <w:sz w:val="24"/>
                <w:szCs w:val="24"/>
              </w:rPr>
              <w:t>邮编</w:t>
            </w:r>
          </w:p>
        </w:tc>
        <w:tc>
          <w:tcPr>
            <w:tcW w:w="19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rPr>
                <w:rFonts w:ascii="微软雅黑" w:hAnsi="微软雅黑" w:cs="宋体"/>
                <w:color w:val="333333"/>
                <w:sz w:val="21"/>
                <w:szCs w:val="21"/>
              </w:rPr>
            </w:pPr>
          </w:p>
        </w:tc>
      </w:tr>
      <w:tr>
        <w:tblPrEx>
          <w:tblCellMar>
            <w:top w:w="0" w:type="dxa"/>
            <w:left w:w="0" w:type="dxa"/>
            <w:bottom w:w="0" w:type="dxa"/>
            <w:right w:w="0" w:type="dxa"/>
          </w:tblCellMar>
        </w:tblPrEx>
        <w:trPr>
          <w:trHeight w:val="825" w:hRule="atLeast"/>
          <w:jc w:val="center"/>
        </w:trPr>
        <w:tc>
          <w:tcPr>
            <w:tcW w:w="201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line="480" w:lineRule="auto"/>
              <w:jc w:val="center"/>
              <w:rPr>
                <w:rFonts w:ascii="Calibri" w:hAnsi="Calibri" w:cs="Calibri"/>
                <w:color w:val="333333"/>
                <w:sz w:val="21"/>
                <w:szCs w:val="21"/>
              </w:rPr>
            </w:pPr>
            <w:r>
              <w:rPr>
                <w:rFonts w:hint="eastAsia" w:ascii="宋体" w:hAnsi="宋体" w:eastAsia="宋体" w:cs="Calibri"/>
                <w:color w:val="636363"/>
                <w:sz w:val="24"/>
                <w:szCs w:val="24"/>
              </w:rPr>
              <w:t>邮寄地址</w:t>
            </w:r>
          </w:p>
        </w:tc>
        <w:tc>
          <w:tcPr>
            <w:tcW w:w="6510"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rPr>
                <w:rFonts w:ascii="微软雅黑" w:hAnsi="微软雅黑" w:cs="宋体"/>
                <w:color w:val="333333"/>
                <w:sz w:val="21"/>
                <w:szCs w:val="21"/>
              </w:rPr>
            </w:pPr>
          </w:p>
        </w:tc>
      </w:tr>
      <w:tr>
        <w:tblPrEx>
          <w:tblCellMar>
            <w:top w:w="0" w:type="dxa"/>
            <w:left w:w="0" w:type="dxa"/>
            <w:bottom w:w="0" w:type="dxa"/>
            <w:right w:w="0" w:type="dxa"/>
          </w:tblCellMar>
        </w:tblPrEx>
        <w:trPr>
          <w:trHeight w:val="825" w:hRule="atLeast"/>
          <w:jc w:val="center"/>
        </w:trPr>
        <w:tc>
          <w:tcPr>
            <w:tcW w:w="201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line="480" w:lineRule="auto"/>
              <w:jc w:val="center"/>
              <w:rPr>
                <w:rFonts w:ascii="Calibri" w:hAnsi="Calibri" w:cs="Calibri"/>
                <w:color w:val="333333"/>
                <w:sz w:val="21"/>
                <w:szCs w:val="21"/>
              </w:rPr>
            </w:pPr>
            <w:r>
              <w:rPr>
                <w:rFonts w:hint="eastAsia" w:ascii="宋体" w:hAnsi="宋体" w:eastAsia="宋体" w:cs="Calibri"/>
                <w:color w:val="636363"/>
                <w:sz w:val="24"/>
                <w:szCs w:val="24"/>
              </w:rPr>
              <w:t>声明</w:t>
            </w:r>
          </w:p>
        </w:tc>
        <w:tc>
          <w:tcPr>
            <w:tcW w:w="6510"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line="480" w:lineRule="auto"/>
              <w:jc w:val="center"/>
              <w:rPr>
                <w:rFonts w:ascii="Calibri" w:hAnsi="Calibri" w:cs="Calibri"/>
                <w:color w:val="333333"/>
                <w:sz w:val="21"/>
                <w:szCs w:val="21"/>
              </w:rPr>
            </w:pPr>
            <w:r>
              <w:rPr>
                <w:rFonts w:hint="eastAsia" w:ascii="宋体" w:hAnsi="宋体" w:eastAsia="宋体" w:cs="Calibri"/>
                <w:color w:val="636363"/>
                <w:sz w:val="24"/>
                <w:szCs w:val="24"/>
              </w:rPr>
              <w:t>采购文件为我公司自愿购买，如我公司资格条件不符合本项目投标人资格要求，相关责任由我公司自行承担。</w:t>
            </w:r>
          </w:p>
        </w:tc>
      </w:tr>
      <w:tr>
        <w:tblPrEx>
          <w:tblCellMar>
            <w:top w:w="0" w:type="dxa"/>
            <w:left w:w="0" w:type="dxa"/>
            <w:bottom w:w="0" w:type="dxa"/>
            <w:right w:w="0" w:type="dxa"/>
          </w:tblCellMar>
        </w:tblPrEx>
        <w:trPr>
          <w:trHeight w:val="825" w:hRule="atLeast"/>
          <w:jc w:val="center"/>
        </w:trPr>
        <w:tc>
          <w:tcPr>
            <w:tcW w:w="201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line="480" w:lineRule="auto"/>
              <w:jc w:val="center"/>
              <w:rPr>
                <w:rFonts w:ascii="Calibri" w:hAnsi="Calibri" w:cs="Calibri"/>
                <w:color w:val="333333"/>
                <w:sz w:val="21"/>
                <w:szCs w:val="21"/>
              </w:rPr>
            </w:pPr>
            <w:r>
              <w:rPr>
                <w:rFonts w:hint="eastAsia" w:ascii="宋体" w:hAnsi="宋体" w:eastAsia="宋体" w:cs="Calibri"/>
                <w:color w:val="636363"/>
                <w:sz w:val="24"/>
                <w:szCs w:val="24"/>
              </w:rPr>
              <w:t>购买人签字</w:t>
            </w:r>
          </w:p>
        </w:tc>
        <w:tc>
          <w:tcPr>
            <w:tcW w:w="6510"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line="480" w:lineRule="auto"/>
              <w:ind w:firstLine="480"/>
              <w:jc w:val="right"/>
              <w:rPr>
                <w:rFonts w:ascii="Calibri" w:hAnsi="Calibri" w:cs="Calibri"/>
                <w:color w:val="333333"/>
                <w:sz w:val="21"/>
                <w:szCs w:val="21"/>
              </w:rPr>
            </w:pPr>
            <w:r>
              <w:rPr>
                <w:rFonts w:hint="eastAsia" w:ascii="宋体" w:hAnsi="宋体" w:eastAsia="宋体" w:cs="Calibri"/>
                <w:color w:val="636363"/>
                <w:sz w:val="24"/>
                <w:szCs w:val="24"/>
              </w:rPr>
              <w:t>年</w:t>
            </w:r>
            <w:r>
              <w:rPr>
                <w:rFonts w:ascii="Calibri" w:hAnsi="Calibri" w:cs="Calibri"/>
                <w:color w:val="636363"/>
                <w:sz w:val="24"/>
                <w:szCs w:val="24"/>
              </w:rPr>
              <w:t xml:space="preserve"> </w:t>
            </w:r>
            <w:r>
              <w:rPr>
                <w:rFonts w:hint="eastAsia" w:ascii="宋体" w:hAnsi="宋体" w:eastAsia="宋体" w:cs="Calibri"/>
                <w:color w:val="636363"/>
                <w:sz w:val="24"/>
                <w:szCs w:val="24"/>
              </w:rPr>
              <w:t>月</w:t>
            </w:r>
            <w:r>
              <w:rPr>
                <w:rFonts w:ascii="Calibri" w:hAnsi="Calibri" w:cs="Calibri"/>
                <w:color w:val="636363"/>
                <w:sz w:val="24"/>
                <w:szCs w:val="24"/>
              </w:rPr>
              <w:t xml:space="preserve"> </w:t>
            </w:r>
            <w:r>
              <w:rPr>
                <w:rFonts w:hint="eastAsia" w:ascii="宋体" w:hAnsi="宋体" w:eastAsia="宋体" w:cs="Calibri"/>
                <w:color w:val="636363"/>
                <w:sz w:val="24"/>
                <w:szCs w:val="24"/>
              </w:rPr>
              <w:t>日</w:t>
            </w:r>
          </w:p>
        </w:tc>
      </w:tr>
      <w:tr>
        <w:tblPrEx>
          <w:tblCellMar>
            <w:top w:w="0" w:type="dxa"/>
            <w:left w:w="0" w:type="dxa"/>
            <w:bottom w:w="0" w:type="dxa"/>
            <w:right w:w="0" w:type="dxa"/>
          </w:tblCellMar>
        </w:tblPrEx>
        <w:trPr>
          <w:trHeight w:val="825" w:hRule="atLeast"/>
          <w:jc w:val="center"/>
        </w:trPr>
        <w:tc>
          <w:tcPr>
            <w:tcW w:w="201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line="480" w:lineRule="auto"/>
              <w:jc w:val="center"/>
              <w:rPr>
                <w:rFonts w:ascii="Calibri" w:hAnsi="Calibri" w:cs="Calibri"/>
                <w:color w:val="333333"/>
                <w:sz w:val="21"/>
                <w:szCs w:val="21"/>
              </w:rPr>
            </w:pPr>
            <w:r>
              <w:rPr>
                <w:rFonts w:hint="eastAsia" w:ascii="宋体" w:hAnsi="宋体" w:eastAsia="宋体" w:cs="Calibri"/>
                <w:color w:val="636363"/>
                <w:sz w:val="24"/>
                <w:szCs w:val="24"/>
              </w:rPr>
              <w:t>如个人汇款，此栏请填写汇款人姓名</w:t>
            </w:r>
          </w:p>
        </w:tc>
        <w:tc>
          <w:tcPr>
            <w:tcW w:w="6510"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snapToGrid/>
              <w:spacing w:after="0"/>
              <w:rPr>
                <w:rFonts w:ascii="微软雅黑" w:hAnsi="微软雅黑" w:cs="宋体"/>
                <w:color w:val="333333"/>
                <w:sz w:val="21"/>
                <w:szCs w:val="21"/>
              </w:rPr>
            </w:pPr>
          </w:p>
        </w:tc>
      </w:tr>
    </w:tbl>
    <w:p>
      <w:pPr>
        <w:adjustRightInd/>
        <w:snapToGrid/>
        <w:spacing w:after="0"/>
        <w:rPr>
          <w:rFonts w:ascii="微软雅黑" w:hAnsi="微软雅黑" w:cs="宋体"/>
          <w:color w:val="333333"/>
          <w:sz w:val="21"/>
          <w:szCs w:val="21"/>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4"/>
      <w:suff w:val="nothing"/>
      <w:lvlText w:val="%1%2.%3.%4　"/>
      <w:lvlJc w:val="left"/>
      <w:pPr>
        <w:ind w:left="2978"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820BEBD"/>
    <w:multiLevelType w:val="singleLevel"/>
    <w:tmpl w:val="4820BEBD"/>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10"/>
    <w:rsid w:val="000275D5"/>
    <w:rsid w:val="00085D00"/>
    <w:rsid w:val="00086D19"/>
    <w:rsid w:val="001D0E5B"/>
    <w:rsid w:val="00213FD2"/>
    <w:rsid w:val="00292524"/>
    <w:rsid w:val="00323B43"/>
    <w:rsid w:val="003C4DBE"/>
    <w:rsid w:val="003D37D8"/>
    <w:rsid w:val="003E3158"/>
    <w:rsid w:val="004358AB"/>
    <w:rsid w:val="00482026"/>
    <w:rsid w:val="005C2910"/>
    <w:rsid w:val="00690753"/>
    <w:rsid w:val="008372A4"/>
    <w:rsid w:val="008B7726"/>
    <w:rsid w:val="008D4E8B"/>
    <w:rsid w:val="00D21E25"/>
    <w:rsid w:val="00DC4F29"/>
    <w:rsid w:val="00EA2D4B"/>
    <w:rsid w:val="00ED5CF9"/>
    <w:rsid w:val="15EC18D2"/>
    <w:rsid w:val="185A7A11"/>
    <w:rsid w:val="188E31D3"/>
    <w:rsid w:val="20510C8C"/>
    <w:rsid w:val="21447219"/>
    <w:rsid w:val="23CE428F"/>
    <w:rsid w:val="2467433C"/>
    <w:rsid w:val="28EB716B"/>
    <w:rsid w:val="3163785C"/>
    <w:rsid w:val="3B9C2C63"/>
    <w:rsid w:val="44DC6B3B"/>
    <w:rsid w:val="4DB33881"/>
    <w:rsid w:val="4E185299"/>
    <w:rsid w:val="538B6D3E"/>
    <w:rsid w:val="55E56CC2"/>
    <w:rsid w:val="5823141B"/>
    <w:rsid w:val="58EE081F"/>
    <w:rsid w:val="591C4AC0"/>
    <w:rsid w:val="5D7E159D"/>
    <w:rsid w:val="5DD52EA6"/>
    <w:rsid w:val="5E131630"/>
    <w:rsid w:val="5F761222"/>
    <w:rsid w:val="64F93365"/>
    <w:rsid w:val="65FF51CD"/>
    <w:rsid w:val="6CED351D"/>
    <w:rsid w:val="6FA92070"/>
    <w:rsid w:val="73191235"/>
    <w:rsid w:val="74050C6F"/>
    <w:rsid w:val="78342DBE"/>
    <w:rsid w:val="78365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120"/>
    </w:pPr>
    <w:rPr>
      <w:rFonts w:ascii="Tahoma" w:hAnsi="Tahoma" w:eastAsia="微软雅黑" w:cstheme="minorBidi"/>
      <w:sz w:val="22"/>
      <w:szCs w:val="22"/>
      <w:lang w:val="en-US" w:eastAsia="zh-CN" w:bidi="ar-SA"/>
    </w:rPr>
  </w:style>
  <w:style w:type="paragraph" w:styleId="3">
    <w:name w:val="heading 3"/>
    <w:basedOn w:val="1"/>
    <w:next w:val="1"/>
    <w:link w:val="22"/>
    <w:qFormat/>
    <w:uiPriority w:val="9"/>
    <w:pPr>
      <w:adjustRightInd/>
      <w:snapToGrid/>
      <w:spacing w:before="100" w:beforeAutospacing="1" w:after="100" w:afterAutospacing="1"/>
      <w:outlineLvl w:val="2"/>
    </w:pPr>
    <w:rPr>
      <w:rFonts w:ascii="宋体" w:hAnsi="宋体" w:eastAsia="宋体" w:cs="宋体"/>
      <w:sz w:val="24"/>
      <w:szCs w:val="24"/>
    </w:rPr>
  </w:style>
  <w:style w:type="paragraph" w:styleId="4">
    <w:name w:val="heading 4"/>
    <w:basedOn w:val="1"/>
    <w:next w:val="1"/>
    <w:qFormat/>
    <w:uiPriority w:val="0"/>
    <w:pPr>
      <w:keepNext/>
      <w:keepLines/>
      <w:numPr>
        <w:ilvl w:val="3"/>
        <w:numId w:val="1"/>
      </w:numPr>
      <w:adjustRightInd w:val="0"/>
      <w:spacing w:before="280" w:after="290" w:line="376" w:lineRule="atLeast"/>
      <w:textAlignment w:val="baseline"/>
      <w:outlineLvl w:val="3"/>
    </w:pPr>
    <w:rPr>
      <w:rFonts w:ascii="Arial" w:hAnsi="Arial" w:eastAsia="黑体"/>
      <w:b/>
      <w:kern w:val="0"/>
      <w:sz w:val="28"/>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kern w:val="0"/>
      <w:sz w:val="20"/>
      <w:szCs w:val="20"/>
    </w:rPr>
  </w:style>
  <w:style w:type="paragraph" w:styleId="5">
    <w:name w:val="footer"/>
    <w:basedOn w:val="1"/>
    <w:link w:val="25"/>
    <w:unhideWhenUsed/>
    <w:qFormat/>
    <w:uiPriority w:val="99"/>
    <w:pPr>
      <w:tabs>
        <w:tab w:val="center" w:pos="4153"/>
        <w:tab w:val="right" w:pos="8306"/>
      </w:tabs>
    </w:pPr>
    <w:rPr>
      <w:sz w:val="18"/>
      <w:szCs w:val="18"/>
    </w:rPr>
  </w:style>
  <w:style w:type="paragraph" w:styleId="6">
    <w:name w:val="header"/>
    <w:basedOn w:val="1"/>
    <w:link w:val="24"/>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333333"/>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Typewriter"/>
    <w:basedOn w:val="9"/>
    <w:semiHidden/>
    <w:unhideWhenUsed/>
    <w:qFormat/>
    <w:uiPriority w:val="99"/>
    <w:rPr>
      <w:rFonts w:ascii="monospace" w:hAnsi="monospace" w:eastAsia="monospace" w:cs="monospace"/>
      <w:sz w:val="20"/>
    </w:rPr>
  </w:style>
  <w:style w:type="character" w:styleId="15">
    <w:name w:val="HTML Acronym"/>
    <w:basedOn w:val="9"/>
    <w:semiHidden/>
    <w:unhideWhenUsed/>
    <w:qFormat/>
    <w:uiPriority w:val="99"/>
  </w:style>
  <w:style w:type="character" w:styleId="16">
    <w:name w:val="HTML Variable"/>
    <w:basedOn w:val="9"/>
    <w:semiHidden/>
    <w:unhideWhenUsed/>
    <w:qFormat/>
    <w:uiPriority w:val="99"/>
  </w:style>
  <w:style w:type="character" w:styleId="17">
    <w:name w:val="Hyperlink"/>
    <w:basedOn w:val="9"/>
    <w:unhideWhenUsed/>
    <w:qFormat/>
    <w:uiPriority w:val="99"/>
    <w:rPr>
      <w:color w:val="333333"/>
      <w:u w:val="none"/>
    </w:rPr>
  </w:style>
  <w:style w:type="character" w:styleId="18">
    <w:name w:val="HTML Code"/>
    <w:basedOn w:val="9"/>
    <w:semiHidden/>
    <w:unhideWhenUsed/>
    <w:qFormat/>
    <w:uiPriority w:val="99"/>
    <w:rPr>
      <w:rFonts w:hint="default" w:ascii="monospace" w:hAnsi="monospace" w:eastAsia="monospace" w:cs="monospace"/>
      <w:sz w:val="20"/>
    </w:rPr>
  </w:style>
  <w:style w:type="character" w:styleId="19">
    <w:name w:val="HTML Cite"/>
    <w:basedOn w:val="9"/>
    <w:semiHidden/>
    <w:unhideWhenUsed/>
    <w:qFormat/>
    <w:uiPriority w:val="99"/>
  </w:style>
  <w:style w:type="character" w:styleId="20">
    <w:name w:val="HTML Keyboard"/>
    <w:basedOn w:val="9"/>
    <w:semiHidden/>
    <w:unhideWhenUsed/>
    <w:qFormat/>
    <w:uiPriority w:val="99"/>
    <w:rPr>
      <w:rFonts w:hint="default" w:ascii="monospace" w:hAnsi="monospace" w:eastAsia="monospace" w:cs="monospace"/>
      <w:sz w:val="20"/>
    </w:rPr>
  </w:style>
  <w:style w:type="character" w:styleId="21">
    <w:name w:val="HTML Sample"/>
    <w:basedOn w:val="9"/>
    <w:semiHidden/>
    <w:unhideWhenUsed/>
    <w:qFormat/>
    <w:uiPriority w:val="99"/>
    <w:rPr>
      <w:rFonts w:hint="default" w:ascii="monospace" w:hAnsi="monospace" w:eastAsia="monospace" w:cs="monospace"/>
    </w:rPr>
  </w:style>
  <w:style w:type="character" w:customStyle="1" w:styleId="22">
    <w:name w:val="标题 3 Char"/>
    <w:basedOn w:val="9"/>
    <w:link w:val="3"/>
    <w:qFormat/>
    <w:uiPriority w:val="9"/>
    <w:rPr>
      <w:rFonts w:ascii="宋体" w:hAnsi="宋体" w:eastAsia="宋体" w:cs="宋体"/>
      <w:sz w:val="24"/>
      <w:szCs w:val="24"/>
    </w:rPr>
  </w:style>
  <w:style w:type="paragraph" w:customStyle="1" w:styleId="23">
    <w:name w:val="sub-cp"/>
    <w:basedOn w:val="1"/>
    <w:qFormat/>
    <w:uiPriority w:val="0"/>
    <w:pPr>
      <w:adjustRightInd/>
      <w:snapToGrid/>
      <w:spacing w:before="100" w:beforeAutospacing="1" w:after="100" w:afterAutospacing="1" w:line="630" w:lineRule="atLeast"/>
      <w:jc w:val="center"/>
    </w:pPr>
    <w:rPr>
      <w:rFonts w:ascii="宋体" w:hAnsi="宋体" w:eastAsia="宋体" w:cs="宋体"/>
      <w:color w:val="999999"/>
      <w:sz w:val="18"/>
      <w:szCs w:val="18"/>
    </w:rPr>
  </w:style>
  <w:style w:type="character" w:customStyle="1" w:styleId="24">
    <w:name w:val="页眉 Char"/>
    <w:basedOn w:val="9"/>
    <w:link w:val="6"/>
    <w:qFormat/>
    <w:uiPriority w:val="99"/>
    <w:rPr>
      <w:rFonts w:ascii="Tahoma" w:hAnsi="Tahoma" w:eastAsia="微软雅黑" w:cstheme="minorBidi"/>
      <w:sz w:val="18"/>
      <w:szCs w:val="18"/>
    </w:rPr>
  </w:style>
  <w:style w:type="character" w:customStyle="1" w:styleId="25">
    <w:name w:val="页脚 Char"/>
    <w:basedOn w:val="9"/>
    <w:link w:val="5"/>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343</Words>
  <Characters>1961</Characters>
  <Lines>16</Lines>
  <Paragraphs>4</Paragraphs>
  <TotalTime>1</TotalTime>
  <ScaleCrop>false</ScaleCrop>
  <LinksUpToDate>false</LinksUpToDate>
  <CharactersWithSpaces>2300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2019-12-04T11:22:00Z</dcterms:created>
  <dc:creator>Administrator</dc:creator>
  <cp:lastModifiedBy>Administrator</cp:lastModifiedBy>
  <cp:lastPrinted>2021-01-06T07:34:00Z</cp:lastPrinted>
  <dcterms:modified xsi:type="dcterms:W3CDTF">2021-01-11T13:17:26Z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