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r>
        <w:t>窗体顶端</w:t>
      </w: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1"/>
          <w:szCs w:val="21"/>
        </w:rPr>
      </w:pPr>
    </w:p>
    <w:p>
      <w:pPr>
        <w:pStyle w:val="3"/>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pacing w:val="-18"/>
          <w:sz w:val="30"/>
          <w:szCs w:val="30"/>
        </w:rPr>
        <w:t>中铁十五局集团有限公司</w:t>
      </w:r>
      <w:r>
        <w:rPr>
          <w:rFonts w:hint="eastAsia" w:asciiTheme="minorEastAsia" w:hAnsiTheme="minorEastAsia" w:eastAsiaTheme="minorEastAsia" w:cstheme="minorEastAsia"/>
          <w:color w:val="000000"/>
          <w:spacing w:val="-18"/>
          <w:sz w:val="30"/>
          <w:szCs w:val="30"/>
          <w:u w:val="single"/>
        </w:rPr>
        <w:t>S208无为段一级公</w:t>
      </w:r>
      <w:r>
        <w:rPr>
          <w:rFonts w:hint="eastAsia" w:asciiTheme="minorEastAsia" w:hAnsiTheme="minorEastAsia" w:cstheme="minorEastAsia"/>
          <w:color w:val="000000"/>
          <w:spacing w:val="-18"/>
          <w:sz w:val="30"/>
          <w:szCs w:val="30"/>
          <w:u w:val="single"/>
          <w:lang w:val="en-US" w:eastAsia="zh-CN"/>
        </w:rPr>
        <w:t>路</w:t>
      </w:r>
      <w:r>
        <w:rPr>
          <w:rFonts w:hint="eastAsia" w:asciiTheme="minorEastAsia" w:hAnsiTheme="minorEastAsia" w:eastAsiaTheme="minorEastAsia" w:cstheme="minorEastAsia"/>
          <w:color w:val="000000"/>
          <w:spacing w:val="-18"/>
          <w:sz w:val="30"/>
          <w:szCs w:val="30"/>
          <w:u w:val="single"/>
        </w:rPr>
        <w:t>改建</w:t>
      </w:r>
      <w:r>
        <w:rPr>
          <w:rFonts w:hint="eastAsia" w:asciiTheme="minorEastAsia" w:hAnsiTheme="minorEastAsia" w:cstheme="minorEastAsia"/>
          <w:color w:val="000000"/>
          <w:spacing w:val="-18"/>
          <w:sz w:val="30"/>
          <w:szCs w:val="30"/>
          <w:u w:val="single"/>
          <w:lang w:val="en-US" w:eastAsia="zh-CN"/>
        </w:rPr>
        <w:t>工程</w:t>
      </w:r>
      <w:r>
        <w:rPr>
          <w:rFonts w:hint="eastAsia" w:asciiTheme="minorEastAsia" w:hAnsiTheme="minorEastAsia" w:eastAsiaTheme="minorEastAsia" w:cstheme="minorEastAsia"/>
          <w:b/>
          <w:color w:val="000000"/>
          <w:spacing w:val="-18"/>
          <w:sz w:val="30"/>
          <w:szCs w:val="30"/>
        </w:rPr>
        <w:t>项目</w:t>
      </w:r>
    </w:p>
    <w:p>
      <w:pPr>
        <w:pStyle w:val="3"/>
        <w:keepNext w:val="0"/>
        <w:keepLines w:val="0"/>
        <w:widowControl/>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z w:val="30"/>
          <w:szCs w:val="30"/>
        </w:rPr>
        <w:t> 设备租赁询价公告</w:t>
      </w:r>
    </w:p>
    <w:p>
      <w:pPr>
        <w:pStyle w:val="3"/>
        <w:keepNext w:val="0"/>
        <w:keepLines w:val="0"/>
        <w:widowControl/>
        <w:suppressLineNumbers w:val="0"/>
        <w:spacing w:before="0" w:beforeAutospacing="0" w:after="0" w:afterAutospacing="0" w:line="30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8"/>
          <w:szCs w:val="28"/>
        </w:rPr>
        <w:t>租赁编号：CR15G-4CWW-</w:t>
      </w:r>
      <w:r>
        <w:rPr>
          <w:rFonts w:hint="eastAsia" w:asciiTheme="minorEastAsia" w:hAnsiTheme="minorEastAsia" w:eastAsiaTheme="minorEastAsia" w:cstheme="minorEastAsia"/>
          <w:color w:val="333333"/>
          <w:sz w:val="28"/>
          <w:szCs w:val="28"/>
        </w:rPr>
        <w:t>20</w:t>
      </w:r>
      <w:r>
        <w:rPr>
          <w:rFonts w:hint="eastAsia" w:asciiTheme="minorEastAsia" w:hAnsiTheme="minorEastAsia" w:cstheme="minorEastAsia"/>
          <w:color w:val="333333"/>
          <w:sz w:val="28"/>
          <w:szCs w:val="28"/>
          <w:lang w:val="en-US" w:eastAsia="zh-CN"/>
        </w:rPr>
        <w:t>21</w:t>
      </w:r>
      <w:r>
        <w:rPr>
          <w:rFonts w:hint="eastAsia" w:asciiTheme="minorEastAsia" w:hAnsiTheme="minorEastAsia" w:eastAsiaTheme="minorEastAsia" w:cstheme="minorEastAsia"/>
          <w:color w:val="000000"/>
          <w:sz w:val="28"/>
          <w:szCs w:val="28"/>
        </w:rPr>
        <w:t>-SBZLXJ-</w:t>
      </w:r>
      <w:r>
        <w:rPr>
          <w:rFonts w:hint="eastAsia" w:asciiTheme="minorEastAsia" w:hAnsiTheme="minorEastAsia" w:eastAsiaTheme="minorEastAsia" w:cstheme="minorEastAsia"/>
          <w:color w:val="333333"/>
          <w:sz w:val="28"/>
          <w:szCs w:val="28"/>
        </w:rPr>
        <w:t>0</w:t>
      </w:r>
      <w:r>
        <w:rPr>
          <w:rFonts w:hint="eastAsia" w:asciiTheme="minorEastAsia" w:hAnsiTheme="minorEastAsia" w:cstheme="minorEastAsia"/>
          <w:color w:val="333333"/>
          <w:sz w:val="28"/>
          <w:szCs w:val="28"/>
          <w:lang w:val="en-US" w:eastAsia="zh-CN"/>
        </w:rPr>
        <w:t>02</w:t>
      </w:r>
    </w:p>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z w:val="28"/>
          <w:szCs w:val="28"/>
        </w:rPr>
        <w:t>1、租赁项目</w:t>
      </w:r>
    </w:p>
    <w:tbl>
      <w:tblPr>
        <w:tblStyle w:val="4"/>
        <w:tblW w:w="94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6"/>
        <w:gridCol w:w="1298"/>
        <w:gridCol w:w="1153"/>
        <w:gridCol w:w="782"/>
        <w:gridCol w:w="1088"/>
        <w:gridCol w:w="2396"/>
        <w:gridCol w:w="1409"/>
        <w:gridCol w:w="8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8" w:hRule="atLeast"/>
          <w:jc w:val="center"/>
        </w:trPr>
        <w:tc>
          <w:tcPr>
            <w:tcW w:w="49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序号</w:t>
            </w:r>
          </w:p>
        </w:tc>
        <w:tc>
          <w:tcPr>
            <w:tcW w:w="12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设备</w:t>
            </w:r>
          </w:p>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名称</w:t>
            </w:r>
          </w:p>
        </w:tc>
        <w:tc>
          <w:tcPr>
            <w:tcW w:w="11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规格</w:t>
            </w:r>
          </w:p>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型号</w:t>
            </w:r>
          </w:p>
        </w:tc>
        <w:tc>
          <w:tcPr>
            <w:tcW w:w="7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需求</w:t>
            </w:r>
          </w:p>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数量</w:t>
            </w:r>
          </w:p>
        </w:tc>
        <w:tc>
          <w:tcPr>
            <w:tcW w:w="10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拟租赁</w:t>
            </w:r>
          </w:p>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时 间</w:t>
            </w:r>
          </w:p>
        </w:tc>
        <w:tc>
          <w:tcPr>
            <w:tcW w:w="239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拟进场时间</w:t>
            </w:r>
          </w:p>
        </w:tc>
        <w:tc>
          <w:tcPr>
            <w:tcW w:w="14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使用</w:t>
            </w:r>
          </w:p>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地点</w:t>
            </w:r>
          </w:p>
        </w:tc>
        <w:tc>
          <w:tcPr>
            <w:tcW w:w="8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96"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1</w:t>
            </w:r>
          </w:p>
        </w:tc>
        <w:tc>
          <w:tcPr>
            <w:tcW w:w="1298"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挖掘机</w:t>
            </w:r>
          </w:p>
        </w:tc>
        <w:tc>
          <w:tcPr>
            <w:tcW w:w="1153"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225</w:t>
            </w:r>
            <w:r>
              <w:rPr>
                <w:rFonts w:hint="eastAsia" w:ascii="仿宋" w:hAnsi="仿宋" w:eastAsia="仿宋" w:cs="仿宋"/>
                <w:sz w:val="21"/>
                <w:szCs w:val="21"/>
                <w:lang w:val="en-US" w:eastAsia="zh-CN"/>
              </w:rPr>
              <w:t>～</w:t>
            </w:r>
            <w:r>
              <w:rPr>
                <w:rFonts w:hint="eastAsia" w:asciiTheme="minorEastAsia" w:hAnsiTheme="minorEastAsia" w:cstheme="minorEastAsia"/>
                <w:sz w:val="21"/>
                <w:szCs w:val="21"/>
                <w:lang w:val="en-US" w:eastAsia="zh-CN"/>
              </w:rPr>
              <w:t>300</w:t>
            </w:r>
          </w:p>
        </w:tc>
        <w:tc>
          <w:tcPr>
            <w:tcW w:w="782"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eastAsiaTheme="minorEastAsia" w:cstheme="minorEastAsia"/>
                <w:sz w:val="28"/>
                <w:szCs w:val="28"/>
                <w:lang w:val="en-US"/>
              </w:rPr>
            </w:pPr>
            <w:r>
              <w:rPr>
                <w:rFonts w:hint="eastAsia" w:asciiTheme="minorEastAsia" w:hAnsiTheme="minorEastAsia" w:cstheme="minorEastAsia"/>
                <w:color w:val="333333"/>
                <w:sz w:val="28"/>
                <w:szCs w:val="28"/>
                <w:lang w:val="en-US" w:eastAsia="zh-CN"/>
              </w:rPr>
              <w:t>8</w:t>
            </w:r>
          </w:p>
        </w:tc>
        <w:tc>
          <w:tcPr>
            <w:tcW w:w="1088"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eastAsiaTheme="minorEastAsia" w:cstheme="minorEastAsia"/>
                <w:sz w:val="28"/>
                <w:szCs w:val="28"/>
                <w:lang w:val="en-US"/>
              </w:rPr>
            </w:pPr>
            <w:r>
              <w:rPr>
                <w:rFonts w:hint="eastAsia" w:asciiTheme="minorEastAsia" w:hAnsiTheme="minorEastAsia" w:cstheme="minorEastAsia"/>
                <w:color w:val="333333"/>
                <w:sz w:val="28"/>
                <w:szCs w:val="28"/>
                <w:lang w:val="en-US" w:eastAsia="zh-CN"/>
              </w:rPr>
              <w:t>1个月</w:t>
            </w:r>
          </w:p>
        </w:tc>
        <w:tc>
          <w:tcPr>
            <w:tcW w:w="2396"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color w:val="333333"/>
                <w:sz w:val="28"/>
                <w:szCs w:val="28"/>
                <w:lang w:val="en-US" w:eastAsia="zh-CN"/>
              </w:rPr>
              <w:t>2021.03.26</w:t>
            </w:r>
          </w:p>
        </w:tc>
        <w:tc>
          <w:tcPr>
            <w:tcW w:w="1409"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安徽无为</w:t>
            </w:r>
          </w:p>
        </w:tc>
        <w:tc>
          <w:tcPr>
            <w:tcW w:w="837" w:type="dxa"/>
            <w:vMerge w:val="restart"/>
            <w:tcBorders>
              <w:top w:val="nil"/>
              <w:left w:val="nil"/>
              <w:right w:val="single" w:color="auto" w:sz="8" w:space="0"/>
            </w:tcBorders>
            <w:shd w:val="clear" w:color="auto" w:fill="auto"/>
            <w:tcMar>
              <w:left w:w="108" w:type="dxa"/>
              <w:right w:w="108" w:type="dxa"/>
            </w:tcMar>
            <w:vAlign w:val="bottom"/>
          </w:tcPr>
          <w:p>
            <w:pPr>
              <w:pStyle w:val="3"/>
              <w:keepNext w:val="0"/>
              <w:keepLines w:val="0"/>
              <w:widowControl/>
              <w:suppressLineNumbers w:val="0"/>
              <w:spacing w:before="0" w:beforeAutospacing="0" w:after="0" w:afterAutospacing="0" w:line="520" w:lineRule="atLeast"/>
              <w:ind w:left="0" w:right="0"/>
              <w:jc w:val="both"/>
              <w:rPr>
                <w:rFonts w:hint="eastAsia" w:asciiTheme="minorEastAsia" w:hAnsiTheme="minorEastAsia" w:eastAsiaTheme="minorEastAsia" w:cstheme="minorEastAsia"/>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96"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eastAsia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2</w:t>
            </w:r>
          </w:p>
        </w:tc>
        <w:tc>
          <w:tcPr>
            <w:tcW w:w="129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推土机</w:t>
            </w:r>
          </w:p>
        </w:tc>
        <w:tc>
          <w:tcPr>
            <w:tcW w:w="1153"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default"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湿地型HD22S</w:t>
            </w:r>
          </w:p>
        </w:tc>
        <w:tc>
          <w:tcPr>
            <w:tcW w:w="782"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5</w:t>
            </w:r>
          </w:p>
        </w:tc>
        <w:tc>
          <w:tcPr>
            <w:tcW w:w="108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default" w:asciiTheme="minorEastAsia" w:hAnsiTheme="minorEastAsia" w:cstheme="minorEastAsia"/>
                <w:color w:val="333333"/>
                <w:sz w:val="18"/>
                <w:szCs w:val="18"/>
                <w:lang w:val="en-US" w:eastAsia="zh-CN"/>
              </w:rPr>
            </w:pPr>
            <w:r>
              <w:rPr>
                <w:rFonts w:hint="eastAsia" w:asciiTheme="minorEastAsia" w:hAnsiTheme="minorEastAsia" w:cstheme="minorEastAsia"/>
                <w:color w:val="333333"/>
                <w:sz w:val="28"/>
                <w:szCs w:val="28"/>
                <w:lang w:val="en-US" w:eastAsia="zh-CN"/>
              </w:rPr>
              <w:t>1个月</w:t>
            </w:r>
          </w:p>
        </w:tc>
        <w:tc>
          <w:tcPr>
            <w:tcW w:w="2396"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default" w:asciiTheme="minorEastAsia" w:hAnsiTheme="minorEastAsia" w:eastAsia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2021.03.26</w:t>
            </w:r>
          </w:p>
        </w:tc>
        <w:tc>
          <w:tcPr>
            <w:tcW w:w="1409"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lang w:eastAsia="zh-CN"/>
              </w:rPr>
            </w:pPr>
            <w:r>
              <w:rPr>
                <w:rFonts w:hint="eastAsia" w:asciiTheme="minorEastAsia" w:hAnsiTheme="minorEastAsia" w:eastAsiaTheme="minorEastAsia" w:cstheme="minorEastAsia"/>
                <w:color w:val="333333"/>
                <w:sz w:val="28"/>
                <w:szCs w:val="28"/>
              </w:rPr>
              <w:t>安徽无为</w:t>
            </w:r>
          </w:p>
        </w:tc>
        <w:tc>
          <w:tcPr>
            <w:tcW w:w="837" w:type="dxa"/>
            <w:vMerge w:val="continue"/>
            <w:tcBorders>
              <w:left w:val="nil"/>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both"/>
              <w:rPr>
                <w:rFonts w:hint="eastAsia" w:asciiTheme="minorEastAsia" w:hAnsiTheme="minorEastAsia" w:eastAsiaTheme="minorEastAsia" w:cstheme="minorEastAsia"/>
                <w:color w:val="333333"/>
                <w:sz w:val="15"/>
                <w:szCs w:val="15"/>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96"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3</w:t>
            </w:r>
          </w:p>
        </w:tc>
        <w:tc>
          <w:tcPr>
            <w:tcW w:w="129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长臂挖机</w:t>
            </w:r>
          </w:p>
        </w:tc>
        <w:tc>
          <w:tcPr>
            <w:tcW w:w="1153"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22M</w:t>
            </w:r>
          </w:p>
        </w:tc>
        <w:tc>
          <w:tcPr>
            <w:tcW w:w="782"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5</w:t>
            </w:r>
          </w:p>
        </w:tc>
        <w:tc>
          <w:tcPr>
            <w:tcW w:w="108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1个月</w:t>
            </w:r>
          </w:p>
        </w:tc>
        <w:tc>
          <w:tcPr>
            <w:tcW w:w="2396"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2021.03.26</w:t>
            </w:r>
          </w:p>
        </w:tc>
        <w:tc>
          <w:tcPr>
            <w:tcW w:w="1409"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安徽无为</w:t>
            </w:r>
          </w:p>
        </w:tc>
        <w:tc>
          <w:tcPr>
            <w:tcW w:w="837" w:type="dxa"/>
            <w:vMerge w:val="continue"/>
            <w:tcBorders>
              <w:left w:val="nil"/>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both"/>
              <w:rPr>
                <w:rFonts w:hint="eastAsia" w:asciiTheme="minorEastAsia" w:hAnsiTheme="minorEastAsia" w:eastAsiaTheme="minorEastAsia" w:cstheme="minorEastAsia"/>
                <w:color w:val="333333"/>
                <w:sz w:val="15"/>
                <w:szCs w:val="15"/>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96"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4</w:t>
            </w:r>
          </w:p>
        </w:tc>
        <w:tc>
          <w:tcPr>
            <w:tcW w:w="129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船式挖机</w:t>
            </w:r>
          </w:p>
        </w:tc>
        <w:tc>
          <w:tcPr>
            <w:tcW w:w="1153"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225</w:t>
            </w:r>
          </w:p>
        </w:tc>
        <w:tc>
          <w:tcPr>
            <w:tcW w:w="782"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right="0"/>
              <w:jc w:val="center"/>
              <w:rPr>
                <w:rFonts w:hint="default"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2</w:t>
            </w:r>
          </w:p>
        </w:tc>
        <w:tc>
          <w:tcPr>
            <w:tcW w:w="1088"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1个月</w:t>
            </w:r>
          </w:p>
        </w:tc>
        <w:tc>
          <w:tcPr>
            <w:tcW w:w="2396"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2021.03.26</w:t>
            </w:r>
          </w:p>
        </w:tc>
        <w:tc>
          <w:tcPr>
            <w:tcW w:w="1409" w:type="dxa"/>
            <w:tcBorders>
              <w:top w:val="single" w:color="auto" w:sz="4" w:space="0"/>
              <w:left w:val="nil"/>
              <w:bottom w:val="single" w:color="auto" w:sz="4"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安徽无为</w:t>
            </w:r>
          </w:p>
        </w:tc>
        <w:tc>
          <w:tcPr>
            <w:tcW w:w="837" w:type="dxa"/>
            <w:vMerge w:val="continue"/>
            <w:tcBorders>
              <w:left w:val="nil"/>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right="0"/>
              <w:jc w:val="both"/>
              <w:rPr>
                <w:rFonts w:hint="eastAsia" w:asciiTheme="minorEastAsia" w:hAnsiTheme="minorEastAsia" w:eastAsiaTheme="minorEastAsia" w:cstheme="minorEastAsia"/>
                <w:color w:val="333333"/>
                <w:sz w:val="15"/>
                <w:szCs w:val="15"/>
                <w:lang w:eastAsia="zh-CN"/>
              </w:rPr>
            </w:pPr>
          </w:p>
        </w:tc>
      </w:tr>
    </w:tbl>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2、租赁方式：公开询价</w:t>
      </w:r>
    </w:p>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3、租赁供应商资格要求</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（1）营业范围要求：在中华人民共和国境内依法注册、符合经营范围的具有独立法人资格，具有符合要求的经过年审的营业执照副本、税务登记证；</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（2）租赁供应商具有租赁项目相应设备，并具备继续租赁能力，在近两年内没有发生过安全责任事故；</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（3）质量保证能力要求：竞标人必须具有有效的设备租赁资质证书；</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（4）租赁供应商必须在铁建汇采工程物资设备电商平台注册备案（www.crcchc.com），所租赁设备必须录入铁建汇采工程物资设备电商平台租赁设备资源库中，以便我集团公司内部管控及后续合作；</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（5）发票要求：开具增值税专用发票（</w:t>
      </w:r>
      <w:r>
        <w:rPr>
          <w:rFonts w:hint="eastAsia" w:asciiTheme="minorEastAsia" w:hAnsiTheme="minorEastAsia" w:cstheme="minorEastAsia"/>
          <w:color w:val="000000"/>
          <w:sz w:val="28"/>
          <w:szCs w:val="28"/>
          <w:shd w:val="clear" w:fill="FFFFFF"/>
          <w:lang w:eastAsia="zh-CN"/>
        </w:rPr>
        <w:t>建筑服务</w:t>
      </w:r>
      <w:r>
        <w:rPr>
          <w:rFonts w:hint="eastAsia" w:asciiTheme="minorEastAsia" w:hAnsiTheme="minorEastAsia" w:cstheme="minorEastAsia"/>
          <w:color w:val="000000"/>
          <w:sz w:val="28"/>
          <w:szCs w:val="28"/>
          <w:shd w:val="clear" w:fill="FFFFFF"/>
          <w:lang w:val="en-US" w:eastAsia="zh-CN"/>
        </w:rPr>
        <w:t>/机械租赁</w:t>
      </w:r>
      <w:r>
        <w:rPr>
          <w:rFonts w:hint="eastAsia" w:asciiTheme="minorEastAsia" w:hAnsiTheme="minorEastAsia" w:eastAsiaTheme="minorEastAsia" w:cstheme="minorEastAsia"/>
          <w:color w:val="000000"/>
          <w:sz w:val="28"/>
          <w:szCs w:val="28"/>
          <w:shd w:val="clear" w:fill="FFFFFF"/>
        </w:rPr>
        <w:t>）。</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（6）租赁供应商具有良好的社会信誉，在近两年内无骗取合同有关的犯罪或严重违法行为。</w:t>
      </w:r>
    </w:p>
    <w:p>
      <w:pPr>
        <w:pStyle w:val="3"/>
        <w:keepNext w:val="0"/>
        <w:keepLines w:val="0"/>
        <w:widowControl/>
        <w:suppressLineNumbers w:val="0"/>
        <w:spacing w:before="0" w:beforeAutospacing="0" w:after="0" w:afterAutospacing="0" w:line="560" w:lineRule="atLeast"/>
        <w:ind w:left="0" w:right="0" w:firstLine="5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8"/>
          <w:szCs w:val="28"/>
          <w:shd w:val="clear" w:fill="FFFFFF"/>
        </w:rPr>
        <w:t>（7）设备要8成新，出厂日期为201</w:t>
      </w:r>
      <w:r>
        <w:rPr>
          <w:rFonts w:hint="eastAsia" w:asciiTheme="minorEastAsia" w:hAnsiTheme="minorEastAsia" w:cstheme="minorEastAsia"/>
          <w:color w:val="000000"/>
          <w:sz w:val="28"/>
          <w:szCs w:val="28"/>
          <w:shd w:val="clear" w:fill="FFFFFF"/>
          <w:lang w:val="en-US" w:eastAsia="zh-CN"/>
        </w:rPr>
        <w:t>8</w:t>
      </w:r>
      <w:r>
        <w:rPr>
          <w:rFonts w:hint="eastAsia" w:asciiTheme="minorEastAsia" w:hAnsiTheme="minorEastAsia" w:eastAsiaTheme="minorEastAsia" w:cstheme="minorEastAsia"/>
          <w:color w:val="000000"/>
          <w:sz w:val="28"/>
          <w:szCs w:val="28"/>
          <w:shd w:val="clear" w:fill="FFFFFF"/>
        </w:rPr>
        <w:t>年</w:t>
      </w:r>
      <w:r>
        <w:rPr>
          <w:rFonts w:hint="eastAsia" w:asciiTheme="minorEastAsia" w:hAnsiTheme="minorEastAsia" w:cstheme="minorEastAsia"/>
          <w:color w:val="000000"/>
          <w:sz w:val="28"/>
          <w:szCs w:val="28"/>
          <w:shd w:val="clear" w:fill="FFFFFF"/>
          <w:lang w:val="en-US" w:eastAsia="zh-CN"/>
        </w:rPr>
        <w:t>10</w:t>
      </w:r>
      <w:r>
        <w:rPr>
          <w:rFonts w:hint="eastAsia" w:asciiTheme="minorEastAsia" w:hAnsiTheme="minorEastAsia" w:eastAsiaTheme="minorEastAsia" w:cstheme="minorEastAsia"/>
          <w:color w:val="000000"/>
          <w:sz w:val="28"/>
          <w:szCs w:val="28"/>
          <w:shd w:val="clear" w:fill="FFFFFF"/>
        </w:rPr>
        <w:t>月1日</w:t>
      </w:r>
      <w:r>
        <w:rPr>
          <w:rFonts w:hint="eastAsia" w:asciiTheme="minorEastAsia" w:hAnsiTheme="minorEastAsia" w:cstheme="minorEastAsia"/>
          <w:color w:val="000000"/>
          <w:sz w:val="28"/>
          <w:szCs w:val="28"/>
          <w:shd w:val="clear" w:fill="FFFFFF"/>
          <w:lang w:val="en-US" w:eastAsia="zh-CN"/>
        </w:rPr>
        <w:t>后</w:t>
      </w:r>
      <w:r>
        <w:rPr>
          <w:rFonts w:hint="eastAsia" w:asciiTheme="minorEastAsia" w:hAnsiTheme="minorEastAsia" w:eastAsiaTheme="minorEastAsia" w:cstheme="minorEastAsia"/>
          <w:color w:val="000000"/>
          <w:sz w:val="28"/>
          <w:szCs w:val="28"/>
          <w:shd w:val="clear" w:fill="FFFFFF"/>
        </w:rPr>
        <w:t>，至今无重大事故，手续齐全及</w:t>
      </w:r>
      <w:r>
        <w:rPr>
          <w:rFonts w:hint="eastAsia" w:asciiTheme="minorEastAsia" w:hAnsiTheme="minorEastAsia" w:cstheme="minorEastAsia"/>
          <w:color w:val="000000"/>
          <w:sz w:val="28"/>
          <w:szCs w:val="28"/>
          <w:shd w:val="clear" w:fill="FFFFFF"/>
          <w:lang w:val="en-US" w:eastAsia="zh-CN"/>
        </w:rPr>
        <w:t>特种设备</w:t>
      </w:r>
      <w:r>
        <w:rPr>
          <w:rFonts w:hint="eastAsia" w:asciiTheme="minorEastAsia" w:hAnsiTheme="minorEastAsia" w:eastAsiaTheme="minorEastAsia" w:cstheme="minorEastAsia"/>
          <w:color w:val="000000"/>
          <w:sz w:val="28"/>
          <w:szCs w:val="28"/>
          <w:shd w:val="clear" w:fill="FFFFFF"/>
        </w:rPr>
        <w:t>检测合格证</w:t>
      </w:r>
      <w:r>
        <w:rPr>
          <w:rFonts w:hint="eastAsia" w:asciiTheme="minorEastAsia" w:hAnsiTheme="minorEastAsia" w:cstheme="minorEastAsia"/>
          <w:color w:val="000000"/>
          <w:sz w:val="28"/>
          <w:szCs w:val="28"/>
          <w:shd w:val="clear" w:fill="FFFFFF"/>
          <w:lang w:val="en-US" w:eastAsia="zh-CN"/>
        </w:rPr>
        <w:t>件</w:t>
      </w:r>
      <w:r>
        <w:rPr>
          <w:rFonts w:hint="eastAsia" w:asciiTheme="minorEastAsia" w:hAnsiTheme="minorEastAsia" w:eastAsiaTheme="minorEastAsia" w:cstheme="minorEastAsia"/>
          <w:color w:val="000000"/>
          <w:sz w:val="28"/>
          <w:szCs w:val="28"/>
          <w:shd w:val="clear" w:fill="FFFFFF"/>
        </w:rPr>
        <w:t>要齐全。</w:t>
      </w:r>
    </w:p>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 xml:space="preserve">4、租赁公告发布媒介 </w:t>
      </w:r>
    </w:p>
    <w:p>
      <w:pPr>
        <w:pStyle w:val="3"/>
        <w:keepNext w:val="0"/>
        <w:keepLines w:val="0"/>
        <w:widowControl/>
        <w:suppressLineNumbers w:val="0"/>
        <w:spacing w:before="0" w:beforeAutospacing="0" w:after="0" w:afterAutospacing="0" w:line="520" w:lineRule="atLeast"/>
        <w:ind w:left="0" w:right="0" w:firstLine="5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铁建汇采工程物资设备电商平台</w:t>
      </w:r>
      <w:r>
        <w:rPr>
          <w:rFonts w:hint="eastAsia" w:asciiTheme="minorEastAsia" w:hAnsiTheme="minorEastAsia" w:eastAsiaTheme="minorEastAsia" w:cstheme="minorEastAsia"/>
          <w:color w:val="333333"/>
          <w:sz w:val="21"/>
          <w:szCs w:val="21"/>
          <w:u w:val="none"/>
        </w:rPr>
        <w:fldChar w:fldCharType="begin"/>
      </w:r>
      <w:r>
        <w:rPr>
          <w:rFonts w:hint="eastAsia" w:asciiTheme="minorEastAsia" w:hAnsiTheme="minorEastAsia" w:eastAsiaTheme="minorEastAsia" w:cstheme="minorEastAsia"/>
          <w:color w:val="333333"/>
          <w:sz w:val="21"/>
          <w:szCs w:val="21"/>
          <w:u w:val="none"/>
        </w:rPr>
        <w:instrText xml:space="preserve"> HYPERLINK "http://www.crcchc.com/" </w:instrText>
      </w:r>
      <w:r>
        <w:rPr>
          <w:rFonts w:hint="eastAsia" w:asciiTheme="minorEastAsia" w:hAnsiTheme="minorEastAsia" w:eastAsiaTheme="minorEastAsia" w:cstheme="minorEastAsia"/>
          <w:color w:val="333333"/>
          <w:sz w:val="21"/>
          <w:szCs w:val="21"/>
          <w:u w:val="none"/>
        </w:rPr>
        <w:fldChar w:fldCharType="separate"/>
      </w:r>
      <w:r>
        <w:rPr>
          <w:rStyle w:val="13"/>
          <w:rFonts w:hint="eastAsia" w:asciiTheme="minorEastAsia" w:hAnsiTheme="minorEastAsia" w:eastAsiaTheme="minorEastAsia" w:cstheme="minorEastAsia"/>
          <w:color w:val="333333"/>
          <w:sz w:val="28"/>
          <w:szCs w:val="28"/>
          <w:u w:val="none"/>
        </w:rPr>
        <w:t>http://www.crcchc.com</w:t>
      </w:r>
      <w:r>
        <w:rPr>
          <w:rFonts w:hint="eastAsia" w:asciiTheme="minorEastAsia" w:hAnsiTheme="minorEastAsia" w:eastAsiaTheme="minorEastAsia" w:cstheme="minorEastAsia"/>
          <w:color w:val="333333"/>
          <w:sz w:val="21"/>
          <w:szCs w:val="21"/>
          <w:u w:val="none"/>
        </w:rPr>
        <w:fldChar w:fldCharType="end"/>
      </w:r>
    </w:p>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5、报价单递交（</w:t>
      </w:r>
      <w:r>
        <w:rPr>
          <w:rFonts w:hint="eastAsia" w:asciiTheme="minorEastAsia" w:hAnsiTheme="minorEastAsia" w:eastAsiaTheme="minorEastAsia" w:cstheme="minorEastAsia"/>
          <w:color w:val="333333"/>
          <w:sz w:val="21"/>
          <w:szCs w:val="21"/>
          <w:u w:val="none"/>
        </w:rPr>
        <w:fldChar w:fldCharType="begin"/>
      </w:r>
      <w:r>
        <w:rPr>
          <w:rFonts w:hint="eastAsia" w:asciiTheme="minorEastAsia" w:hAnsiTheme="minorEastAsia" w:eastAsiaTheme="minorEastAsia" w:cstheme="minorEastAsia"/>
          <w:color w:val="333333"/>
          <w:sz w:val="21"/>
          <w:szCs w:val="21"/>
          <w:u w:val="none"/>
        </w:rPr>
        <w:instrText xml:space="preserve"> HYPERLINK "http://www.crcchc.com/zthcw/ztbinfo/jxsbdetail.aspx?RowGuid=2c60f997-1db8-49a9-9d43-9c2d5a61ced8" \l "附件11" </w:instrText>
      </w:r>
      <w:r>
        <w:rPr>
          <w:rFonts w:hint="eastAsia" w:asciiTheme="minorEastAsia" w:hAnsiTheme="minorEastAsia" w:eastAsiaTheme="minorEastAsia" w:cstheme="minorEastAsia"/>
          <w:color w:val="333333"/>
          <w:sz w:val="21"/>
          <w:szCs w:val="21"/>
          <w:u w:val="none"/>
        </w:rPr>
        <w:fldChar w:fldCharType="separate"/>
      </w:r>
      <w:r>
        <w:rPr>
          <w:rStyle w:val="13"/>
          <w:rFonts w:hint="eastAsia" w:asciiTheme="minorEastAsia" w:hAnsiTheme="minorEastAsia" w:eastAsiaTheme="minorEastAsia" w:cstheme="minorEastAsia"/>
          <w:b/>
          <w:color w:val="800080"/>
          <w:sz w:val="28"/>
          <w:szCs w:val="28"/>
          <w:u w:val="single"/>
        </w:rPr>
        <w:t>报价函见附件1.1</w:t>
      </w:r>
      <w:r>
        <w:rPr>
          <w:rFonts w:hint="eastAsia" w:asciiTheme="minorEastAsia" w:hAnsiTheme="minorEastAsia" w:eastAsiaTheme="minorEastAsia" w:cstheme="minorEastAsia"/>
          <w:color w:val="333333"/>
          <w:sz w:val="21"/>
          <w:szCs w:val="21"/>
          <w:u w:val="none"/>
        </w:rPr>
        <w:fldChar w:fldCharType="end"/>
      </w:r>
      <w:r>
        <w:rPr>
          <w:rFonts w:hint="eastAsia" w:asciiTheme="minorEastAsia" w:hAnsiTheme="minorEastAsia" w:eastAsiaTheme="minorEastAsia" w:cstheme="minorEastAsia"/>
          <w:b/>
          <w:color w:val="333333"/>
          <w:sz w:val="28"/>
          <w:szCs w:val="28"/>
        </w:rPr>
        <w:t>）</w:t>
      </w:r>
    </w:p>
    <w:p>
      <w:pPr>
        <w:pStyle w:val="3"/>
        <w:keepNext w:val="0"/>
        <w:keepLines w:val="0"/>
        <w:widowControl/>
        <w:suppressLineNumbers w:val="0"/>
        <w:spacing w:before="0" w:beforeAutospacing="0" w:after="0" w:afterAutospacing="0" w:line="520" w:lineRule="atLeast"/>
        <w:ind w:left="0" w:right="0" w:firstLine="5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报价单递交上传截止时间：</w:t>
      </w:r>
      <w:r>
        <w:rPr>
          <w:rFonts w:hint="eastAsia" w:asciiTheme="minorEastAsia" w:hAnsiTheme="minorEastAsia" w:eastAsiaTheme="minorEastAsia" w:cstheme="minorEastAsia"/>
          <w:color w:val="333333"/>
          <w:sz w:val="28"/>
          <w:szCs w:val="28"/>
          <w:u w:val="single"/>
        </w:rPr>
        <w:t>20</w:t>
      </w:r>
      <w:r>
        <w:rPr>
          <w:rFonts w:hint="eastAsia" w:asciiTheme="minorEastAsia" w:hAnsiTheme="minorEastAsia" w:cstheme="minorEastAsia"/>
          <w:color w:val="333333"/>
          <w:sz w:val="28"/>
          <w:szCs w:val="28"/>
          <w:u w:val="single"/>
          <w:lang w:val="en-US" w:eastAsia="zh-CN"/>
        </w:rPr>
        <w:t>21</w:t>
      </w:r>
      <w:r>
        <w:rPr>
          <w:rFonts w:hint="eastAsia" w:asciiTheme="minorEastAsia" w:hAnsiTheme="minorEastAsia" w:eastAsiaTheme="minorEastAsia" w:cstheme="minorEastAsia"/>
          <w:color w:val="333333"/>
          <w:sz w:val="28"/>
          <w:szCs w:val="28"/>
          <w:u w:val="single"/>
        </w:rPr>
        <w:t>年</w:t>
      </w:r>
      <w:r>
        <w:rPr>
          <w:rFonts w:hint="eastAsia" w:asciiTheme="minorEastAsia" w:hAnsiTheme="minorEastAsia" w:cstheme="minorEastAsia"/>
          <w:color w:val="333333"/>
          <w:sz w:val="28"/>
          <w:szCs w:val="28"/>
          <w:u w:val="single"/>
          <w:lang w:val="en-US" w:eastAsia="zh-CN"/>
        </w:rPr>
        <w:t>03</w:t>
      </w:r>
      <w:r>
        <w:rPr>
          <w:rFonts w:hint="eastAsia" w:asciiTheme="minorEastAsia" w:hAnsiTheme="minorEastAsia" w:eastAsiaTheme="minorEastAsia" w:cstheme="minorEastAsia"/>
          <w:color w:val="333333"/>
          <w:sz w:val="28"/>
          <w:szCs w:val="28"/>
          <w:u w:val="single"/>
        </w:rPr>
        <w:t>月</w:t>
      </w:r>
      <w:r>
        <w:rPr>
          <w:rFonts w:hint="eastAsia" w:asciiTheme="minorEastAsia" w:hAnsiTheme="minorEastAsia" w:cstheme="minorEastAsia"/>
          <w:color w:val="333333"/>
          <w:sz w:val="28"/>
          <w:szCs w:val="28"/>
          <w:u w:val="single"/>
          <w:lang w:val="en-US" w:eastAsia="zh-CN"/>
        </w:rPr>
        <w:t>25</w:t>
      </w:r>
      <w:r>
        <w:rPr>
          <w:rFonts w:hint="eastAsia" w:asciiTheme="minorEastAsia" w:hAnsiTheme="minorEastAsia" w:eastAsiaTheme="minorEastAsia" w:cstheme="minorEastAsia"/>
          <w:color w:val="333333"/>
          <w:sz w:val="28"/>
          <w:szCs w:val="28"/>
          <w:u w:val="single"/>
        </w:rPr>
        <w:t>日18时</w:t>
      </w:r>
      <w:r>
        <w:rPr>
          <w:rFonts w:hint="eastAsia" w:asciiTheme="minorEastAsia" w:hAnsiTheme="minorEastAsia" w:eastAsiaTheme="minorEastAsia" w:cstheme="minorEastAsia"/>
          <w:color w:val="333333"/>
          <w:sz w:val="28"/>
          <w:szCs w:val="28"/>
        </w:rPr>
        <w:t>（至少3个工作日）</w:t>
      </w:r>
    </w:p>
    <w:p>
      <w:pPr>
        <w:pStyle w:val="3"/>
        <w:keepNext w:val="0"/>
        <w:keepLines w:val="0"/>
        <w:widowControl/>
        <w:suppressLineNumbers w:val="0"/>
        <w:spacing w:before="0" w:beforeAutospacing="0" w:after="0" w:afterAutospacing="0" w:line="520" w:lineRule="atLeast"/>
        <w:ind w:left="0" w:right="0" w:firstLine="5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递交方式：发送电子邮件。</w:t>
      </w:r>
    </w:p>
    <w:p>
      <w:pPr>
        <w:pStyle w:val="3"/>
        <w:keepNext w:val="0"/>
        <w:keepLines w:val="0"/>
        <w:widowControl/>
        <w:suppressLineNumbers w:val="0"/>
        <w:spacing w:before="0" w:beforeAutospacing="0" w:after="0" w:afterAutospacing="0" w:line="520" w:lineRule="atLeast"/>
        <w:ind w:left="0" w:right="0" w:firstLine="562"/>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6、承租人及相关联系人</w:t>
      </w:r>
    </w:p>
    <w:p>
      <w:pPr>
        <w:pStyle w:val="3"/>
        <w:keepNext w:val="0"/>
        <w:keepLines w:val="0"/>
        <w:widowControl/>
        <w:suppressLineNumbers w:val="0"/>
        <w:spacing w:before="0" w:beforeAutospacing="0" w:after="0" w:afterAutospacing="0" w:line="520" w:lineRule="atLeast"/>
        <w:ind w:left="0" w:right="0" w:firstLine="5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承租人：</w:t>
      </w:r>
      <w:r>
        <w:rPr>
          <w:rFonts w:hint="eastAsia" w:asciiTheme="minorEastAsia" w:hAnsiTheme="minorEastAsia" w:eastAsiaTheme="minorEastAsia" w:cstheme="minorEastAsia"/>
          <w:color w:val="333333"/>
          <w:sz w:val="28"/>
          <w:szCs w:val="28"/>
          <w:u w:val="single"/>
        </w:rPr>
        <w:t>中铁十五局集团有限公司S208无为段一级公路改建项目</w:t>
      </w:r>
    </w:p>
    <w:p>
      <w:pPr>
        <w:pStyle w:val="3"/>
        <w:keepNext w:val="0"/>
        <w:keepLines w:val="0"/>
        <w:widowControl/>
        <w:suppressLineNumbers w:val="0"/>
        <w:spacing w:before="0" w:beforeAutospacing="0" w:after="0" w:afterAutospacing="0" w:line="520" w:lineRule="atLeast"/>
        <w:ind w:left="0" w:right="0" w:firstLine="560"/>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333333"/>
          <w:sz w:val="28"/>
          <w:szCs w:val="28"/>
        </w:rPr>
        <w:t>项目地址：安徽省芜湖市无为县</w:t>
      </w:r>
      <w:r>
        <w:rPr>
          <w:rFonts w:hint="eastAsia" w:asciiTheme="minorEastAsia" w:hAnsiTheme="minorEastAsia" w:cstheme="minorEastAsia"/>
          <w:color w:val="333333"/>
          <w:sz w:val="28"/>
          <w:szCs w:val="28"/>
          <w:lang w:val="en-US" w:eastAsia="zh-CN"/>
        </w:rPr>
        <w:t>高铁站中铁十五局工地</w:t>
      </w:r>
    </w:p>
    <w:p>
      <w:pPr>
        <w:pStyle w:val="3"/>
        <w:keepNext w:val="0"/>
        <w:keepLines w:val="0"/>
        <w:widowControl/>
        <w:suppressLineNumbers w:val="0"/>
        <w:spacing w:before="0" w:beforeAutospacing="0" w:after="0" w:afterAutospacing="0" w:line="520" w:lineRule="atLeast"/>
        <w:ind w:left="0" w:right="0" w:firstLine="560"/>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333333"/>
          <w:sz w:val="28"/>
          <w:szCs w:val="28"/>
        </w:rPr>
        <w:t>承租人联系人：</w:t>
      </w:r>
      <w:r>
        <w:rPr>
          <w:rFonts w:hint="eastAsia" w:asciiTheme="minorEastAsia" w:hAnsiTheme="minorEastAsia" w:cstheme="minorEastAsia"/>
          <w:color w:val="333333"/>
          <w:sz w:val="28"/>
          <w:szCs w:val="28"/>
          <w:lang w:val="en-US" w:eastAsia="zh-CN"/>
        </w:rPr>
        <w:t>刘书绪</w:t>
      </w:r>
    </w:p>
    <w:p>
      <w:pPr>
        <w:pStyle w:val="3"/>
        <w:keepNext w:val="0"/>
        <w:keepLines w:val="0"/>
        <w:widowControl/>
        <w:suppressLineNumbers w:val="0"/>
        <w:spacing w:before="0" w:beforeAutospacing="0" w:after="0" w:afterAutospacing="0" w:line="520" w:lineRule="atLeast"/>
        <w:ind w:left="0" w:right="0" w:firstLine="560"/>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333333"/>
          <w:sz w:val="28"/>
          <w:szCs w:val="28"/>
        </w:rPr>
        <w:t>承租人联系人电话：</w:t>
      </w:r>
      <w:r>
        <w:rPr>
          <w:rFonts w:hint="eastAsia" w:asciiTheme="minorEastAsia" w:hAnsiTheme="minorEastAsia" w:cstheme="minorEastAsia"/>
          <w:color w:val="333333"/>
          <w:sz w:val="28"/>
          <w:szCs w:val="28"/>
          <w:lang w:val="en-US" w:eastAsia="zh-CN"/>
        </w:rPr>
        <w:t>18736057266</w:t>
      </w:r>
    </w:p>
    <w:p>
      <w:pPr>
        <w:pStyle w:val="3"/>
        <w:keepNext w:val="0"/>
        <w:keepLines w:val="0"/>
        <w:widowControl/>
        <w:suppressLineNumbers w:val="0"/>
        <w:spacing w:before="0" w:beforeAutospacing="0" w:after="0" w:afterAutospacing="0" w:line="520" w:lineRule="atLeast"/>
        <w:ind w:left="0" w:right="0" w:firstLine="224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邮箱：</w:t>
      </w:r>
      <w:r>
        <w:rPr>
          <w:rFonts w:hint="eastAsia" w:asciiTheme="minorEastAsia" w:hAnsiTheme="minorEastAsia" w:cstheme="minorEastAsia"/>
          <w:color w:val="333333"/>
          <w:sz w:val="28"/>
          <w:szCs w:val="28"/>
          <w:lang w:val="en-US" w:eastAsia="zh-CN"/>
        </w:rPr>
        <w:t>474382867</w:t>
      </w:r>
      <w:r>
        <w:rPr>
          <w:rFonts w:hint="eastAsia" w:asciiTheme="minorEastAsia" w:hAnsiTheme="minorEastAsia" w:eastAsiaTheme="minorEastAsia" w:cstheme="minorEastAsia"/>
          <w:color w:val="333333"/>
          <w:sz w:val="28"/>
          <w:szCs w:val="28"/>
        </w:rPr>
        <w:t>@qq.com</w:t>
      </w:r>
    </w:p>
    <w:p>
      <w:pPr>
        <w:pStyle w:val="3"/>
        <w:keepNext w:val="0"/>
        <w:keepLines w:val="0"/>
        <w:widowControl/>
        <w:suppressLineNumbers w:val="0"/>
        <w:spacing w:before="0" w:beforeAutospacing="0" w:after="0" w:afterAutospacing="0"/>
        <w:ind w:right="0" w:firstLine="3920" w:firstLineChars="1400"/>
        <w:jc w:val="both"/>
        <w:rPr>
          <w:rFonts w:hint="eastAsia" w:asciiTheme="minorEastAsia" w:hAnsi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rPr>
        <w:t>中铁十五局集团</w:t>
      </w:r>
      <w:r>
        <w:rPr>
          <w:rFonts w:hint="eastAsia" w:asciiTheme="minorEastAsia" w:hAnsiTheme="minorEastAsia" w:cstheme="minorEastAsia"/>
          <w:color w:val="333333"/>
          <w:sz w:val="28"/>
          <w:szCs w:val="28"/>
          <w:lang w:eastAsia="zh-CN"/>
        </w:rPr>
        <w:t>第四工程</w:t>
      </w:r>
      <w:r>
        <w:rPr>
          <w:rFonts w:hint="eastAsia" w:asciiTheme="minorEastAsia" w:hAnsiTheme="minorEastAsia" w:eastAsiaTheme="minorEastAsia" w:cstheme="minorEastAsia"/>
          <w:color w:val="333333"/>
          <w:sz w:val="28"/>
          <w:szCs w:val="28"/>
        </w:rPr>
        <w:t>有限</w:t>
      </w:r>
      <w:r>
        <w:rPr>
          <w:rFonts w:hint="eastAsia" w:asciiTheme="minorEastAsia" w:hAnsiTheme="minorEastAsia" w:cstheme="minorEastAsia"/>
          <w:color w:val="333333"/>
          <w:sz w:val="28"/>
          <w:szCs w:val="28"/>
          <w:lang w:eastAsia="zh-CN"/>
        </w:rPr>
        <w:t>公司</w:t>
      </w:r>
    </w:p>
    <w:p>
      <w:pPr>
        <w:pStyle w:val="3"/>
        <w:keepNext w:val="0"/>
        <w:keepLines w:val="0"/>
        <w:widowControl/>
        <w:suppressLineNumbers w:val="0"/>
        <w:spacing w:before="0" w:beforeAutospacing="0" w:after="0" w:afterAutospacing="0"/>
        <w:ind w:right="0" w:firstLine="3640" w:firstLineChars="1300"/>
        <w:jc w:val="both"/>
        <w:rPr>
          <w:rFonts w:hint="default" w:asciiTheme="minorEastAsia" w:hAnsiTheme="minorEastAsia" w:eastAsiaTheme="minorEastAsia" w:cstheme="minorEastAsia"/>
          <w:color w:val="333333"/>
          <w:sz w:val="28"/>
          <w:szCs w:val="28"/>
          <w:lang w:val="en-US" w:eastAsia="zh-CN"/>
        </w:rPr>
      </w:pPr>
      <w:r>
        <w:rPr>
          <w:rFonts w:hint="eastAsia" w:asciiTheme="minorEastAsia" w:hAnsiTheme="minorEastAsia" w:cstheme="minorEastAsia"/>
          <w:color w:val="333333"/>
          <w:sz w:val="28"/>
          <w:szCs w:val="28"/>
          <w:lang w:val="en-US" w:eastAsia="zh-CN"/>
        </w:rPr>
        <w:t>S208无为段一级公改建工程项目经理部</w:t>
      </w:r>
    </w:p>
    <w:p>
      <w:pPr>
        <w:pStyle w:val="3"/>
        <w:keepNext w:val="0"/>
        <w:keepLines w:val="0"/>
        <w:widowControl/>
        <w:suppressLineNumbers w:val="0"/>
        <w:spacing w:before="0" w:beforeAutospacing="0" w:after="0" w:afterAutospacing="0"/>
        <w:ind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               </w:t>
      </w:r>
      <w:r>
        <w:rPr>
          <w:rFonts w:hint="eastAsia" w:asciiTheme="minorEastAsia" w:hAnsiTheme="minorEastAsia" w:cstheme="minorEastAsia"/>
          <w:color w:val="333333"/>
          <w:sz w:val="28"/>
          <w:szCs w:val="28"/>
          <w:lang w:val="en-US" w:eastAsia="zh-CN"/>
        </w:rPr>
        <w:t xml:space="preserve">    发布</w:t>
      </w:r>
      <w:r>
        <w:rPr>
          <w:rFonts w:hint="eastAsia" w:asciiTheme="minorEastAsia" w:hAnsiTheme="minorEastAsia" w:eastAsiaTheme="minorEastAsia" w:cstheme="minorEastAsia"/>
          <w:color w:val="333333"/>
          <w:sz w:val="28"/>
          <w:szCs w:val="28"/>
        </w:rPr>
        <w:t>日期：20</w:t>
      </w:r>
      <w:r>
        <w:rPr>
          <w:rFonts w:hint="eastAsia" w:asciiTheme="minorEastAsia" w:hAnsiTheme="minorEastAsia" w:cstheme="minorEastAsia"/>
          <w:color w:val="333333"/>
          <w:sz w:val="28"/>
          <w:szCs w:val="28"/>
          <w:lang w:val="en-US" w:eastAsia="zh-CN"/>
        </w:rPr>
        <w:t>21</w:t>
      </w:r>
      <w:r>
        <w:rPr>
          <w:rFonts w:hint="eastAsia" w:asciiTheme="minorEastAsia" w:hAnsiTheme="minorEastAsia" w:eastAsiaTheme="minorEastAsia" w:cstheme="minorEastAsia"/>
          <w:color w:val="333333"/>
          <w:sz w:val="28"/>
          <w:szCs w:val="28"/>
        </w:rPr>
        <w:t>年</w:t>
      </w:r>
      <w:r>
        <w:rPr>
          <w:rFonts w:hint="eastAsia" w:asciiTheme="minorEastAsia" w:hAnsiTheme="minorEastAsia" w:cstheme="minorEastAsia"/>
          <w:color w:val="333333"/>
          <w:sz w:val="28"/>
          <w:szCs w:val="28"/>
          <w:lang w:val="en-US" w:eastAsia="zh-CN"/>
        </w:rPr>
        <w:t>03</w:t>
      </w:r>
      <w:r>
        <w:rPr>
          <w:rFonts w:hint="eastAsia" w:asciiTheme="minorEastAsia" w:hAnsiTheme="minorEastAsia" w:eastAsiaTheme="minorEastAsia" w:cstheme="minorEastAsia"/>
          <w:color w:val="333333"/>
          <w:sz w:val="28"/>
          <w:szCs w:val="28"/>
        </w:rPr>
        <w:t>月</w:t>
      </w:r>
      <w:r>
        <w:rPr>
          <w:rFonts w:hint="eastAsia" w:asciiTheme="minorEastAsia" w:hAnsiTheme="minorEastAsia" w:cstheme="minorEastAsia"/>
          <w:color w:val="333333"/>
          <w:sz w:val="28"/>
          <w:szCs w:val="28"/>
          <w:lang w:val="en-US" w:eastAsia="zh-CN"/>
        </w:rPr>
        <w:t>22</w:t>
      </w:r>
      <w:r>
        <w:rPr>
          <w:rFonts w:hint="eastAsia" w:asciiTheme="minorEastAsia" w:hAnsiTheme="minorEastAsia" w:eastAsiaTheme="minorEastAsia" w:cstheme="minorEastAsia"/>
          <w:color w:val="333333"/>
          <w:sz w:val="28"/>
          <w:szCs w:val="28"/>
        </w:rPr>
        <w:t>日      </w:t>
      </w: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color w:val="333333"/>
          <w:sz w:val="28"/>
          <w:szCs w:val="28"/>
        </w:rPr>
      </w:pP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color w:val="333333"/>
          <w:sz w:val="28"/>
          <w:szCs w:val="28"/>
        </w:rPr>
      </w:pP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color w:val="333333"/>
          <w:sz w:val="28"/>
          <w:szCs w:val="28"/>
        </w:rPr>
      </w:pP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color w:val="333333"/>
          <w:sz w:val="28"/>
          <w:szCs w:val="28"/>
        </w:rPr>
      </w:pPr>
    </w:p>
    <w:p>
      <w:pPr>
        <w:pStyle w:val="3"/>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附件1.1</w:t>
      </w:r>
      <w:r>
        <w:rPr>
          <w:rFonts w:hint="eastAsia" w:asciiTheme="minorEastAsia" w:hAnsiTheme="minorEastAsia" w:eastAsiaTheme="minorEastAsia" w:cstheme="minorEastAsia"/>
          <w:color w:val="333333"/>
          <w:sz w:val="28"/>
          <w:szCs w:val="28"/>
        </w:rPr>
        <w:t xml:space="preserve">： </w:t>
      </w:r>
    </w:p>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333333"/>
          <w:sz w:val="28"/>
          <w:szCs w:val="28"/>
        </w:rPr>
        <w:t>报</w:t>
      </w:r>
      <w:r>
        <w:rPr>
          <w:rFonts w:hint="eastAsia" w:asciiTheme="minorEastAsia" w:hAnsiTheme="minorEastAsia" w:cstheme="minorEastAsia"/>
          <w:b/>
          <w:color w:val="333333"/>
          <w:sz w:val="28"/>
          <w:szCs w:val="28"/>
          <w:lang w:val="en-US" w:eastAsia="zh-CN"/>
        </w:rPr>
        <w:t xml:space="preserve"> </w:t>
      </w:r>
      <w:r>
        <w:rPr>
          <w:rFonts w:hint="eastAsia" w:asciiTheme="minorEastAsia" w:hAnsiTheme="minorEastAsia" w:eastAsiaTheme="minorEastAsia" w:cstheme="minorEastAsia"/>
          <w:b/>
          <w:color w:val="333333"/>
          <w:sz w:val="28"/>
          <w:szCs w:val="28"/>
        </w:rPr>
        <w:t xml:space="preserve"> 价 </w:t>
      </w:r>
      <w:r>
        <w:rPr>
          <w:rFonts w:hint="eastAsia" w:asciiTheme="minorEastAsia" w:hAnsiTheme="minorEastAsia" w:cstheme="minorEastAsia"/>
          <w:b/>
          <w:color w:val="333333"/>
          <w:sz w:val="28"/>
          <w:szCs w:val="28"/>
          <w:lang w:val="en-US" w:eastAsia="zh-CN"/>
        </w:rPr>
        <w:t xml:space="preserve"> </w:t>
      </w:r>
      <w:r>
        <w:rPr>
          <w:rFonts w:hint="eastAsia" w:asciiTheme="minorEastAsia" w:hAnsiTheme="minorEastAsia" w:eastAsiaTheme="minorEastAsia" w:cstheme="minorEastAsia"/>
          <w:b/>
          <w:color w:val="333333"/>
          <w:sz w:val="28"/>
          <w:szCs w:val="28"/>
        </w:rPr>
        <w:t>函</w:t>
      </w:r>
    </w:p>
    <w:p>
      <w:pPr>
        <w:pStyle w:val="3"/>
        <w:keepNext w:val="0"/>
        <w:keepLines w:val="0"/>
        <w:widowControl/>
        <w:suppressLineNumbers w:val="0"/>
        <w:spacing w:before="0" w:beforeAutospacing="0" w:after="0" w:afterAutospacing="0"/>
        <w:ind w:right="0"/>
        <w:jc w:val="both"/>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color w:val="333333"/>
          <w:sz w:val="28"/>
          <w:szCs w:val="28"/>
        </w:rPr>
        <w:t>致：</w:t>
      </w:r>
      <w:r>
        <w:rPr>
          <w:rFonts w:hint="eastAsia" w:asciiTheme="minorEastAsia" w:hAnsiTheme="minorEastAsia" w:eastAsiaTheme="minorEastAsia" w:cstheme="minorEastAsia"/>
          <w:color w:val="333333"/>
          <w:sz w:val="28"/>
          <w:szCs w:val="28"/>
          <w:u w:val="single"/>
        </w:rPr>
        <w:t>中铁十五局集团</w:t>
      </w:r>
      <w:r>
        <w:rPr>
          <w:rFonts w:hint="eastAsia" w:asciiTheme="minorEastAsia" w:hAnsiTheme="minorEastAsia" w:cstheme="minorEastAsia"/>
          <w:color w:val="333333"/>
          <w:sz w:val="28"/>
          <w:szCs w:val="28"/>
          <w:u w:val="single"/>
          <w:lang w:eastAsia="zh-CN"/>
        </w:rPr>
        <w:t>第四工程</w:t>
      </w:r>
      <w:r>
        <w:rPr>
          <w:rFonts w:hint="eastAsia" w:asciiTheme="minorEastAsia" w:hAnsiTheme="minorEastAsia" w:eastAsiaTheme="minorEastAsia" w:cstheme="minorEastAsia"/>
          <w:color w:val="333333"/>
          <w:sz w:val="28"/>
          <w:szCs w:val="28"/>
          <w:u w:val="single"/>
        </w:rPr>
        <w:t>有限</w:t>
      </w:r>
      <w:r>
        <w:rPr>
          <w:rFonts w:hint="eastAsia" w:asciiTheme="minorEastAsia" w:hAnsiTheme="minorEastAsia" w:cstheme="minorEastAsia"/>
          <w:color w:val="333333"/>
          <w:sz w:val="28"/>
          <w:szCs w:val="28"/>
          <w:u w:val="single"/>
          <w:lang w:eastAsia="zh-CN"/>
        </w:rPr>
        <w:t>公司</w:t>
      </w:r>
      <w:r>
        <w:rPr>
          <w:rFonts w:hint="eastAsia" w:asciiTheme="minorEastAsia" w:hAnsiTheme="minorEastAsia" w:cstheme="minorEastAsia"/>
          <w:color w:val="333333"/>
          <w:sz w:val="28"/>
          <w:szCs w:val="28"/>
          <w:u w:val="single"/>
          <w:lang w:val="en-US" w:eastAsia="zh-CN"/>
        </w:rPr>
        <w:t>S208无为段一级公路改建工程项目经理部</w:t>
      </w:r>
      <w:r>
        <w:rPr>
          <w:rFonts w:hint="eastAsia" w:asciiTheme="minorEastAsia" w:hAnsiTheme="minorEastAsia" w:eastAsiaTheme="minorEastAsia" w:cstheme="minorEastAsia"/>
          <w:color w:val="333333"/>
          <w:sz w:val="28"/>
          <w:szCs w:val="28"/>
          <w:u w:val="single"/>
        </w:rPr>
        <w:t>（承租人）：</w:t>
      </w:r>
    </w:p>
    <w:p>
      <w:pPr>
        <w:pStyle w:val="3"/>
        <w:keepNext w:val="0"/>
        <w:keepLines w:val="0"/>
        <w:widowControl/>
        <w:suppressLineNumbers w:val="0"/>
        <w:spacing w:before="0" w:beforeAutospacing="0" w:after="0" w:afterAutospacing="0" w:line="360" w:lineRule="auto"/>
        <w:ind w:left="0" w:right="0" w:firstLine="56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我方已经仔细阅读了中铁十五局集团</w:t>
      </w:r>
      <w:r>
        <w:rPr>
          <w:rFonts w:hint="eastAsia" w:asciiTheme="minorEastAsia" w:hAnsiTheme="minorEastAsia" w:cstheme="minorEastAsia"/>
          <w:color w:val="333333"/>
          <w:sz w:val="28"/>
          <w:szCs w:val="28"/>
          <w:u w:val="none"/>
          <w:lang w:eastAsia="zh-CN"/>
        </w:rPr>
        <w:t>第四工程</w:t>
      </w:r>
      <w:r>
        <w:rPr>
          <w:rFonts w:hint="eastAsia" w:asciiTheme="minorEastAsia" w:hAnsiTheme="minorEastAsia" w:eastAsiaTheme="minorEastAsia" w:cstheme="minorEastAsia"/>
          <w:color w:val="333333"/>
          <w:sz w:val="28"/>
          <w:szCs w:val="28"/>
          <w:u w:val="none"/>
        </w:rPr>
        <w:t>有限公司</w:t>
      </w:r>
      <w:r>
        <w:rPr>
          <w:rFonts w:hint="eastAsia" w:asciiTheme="minorEastAsia" w:hAnsiTheme="minorEastAsia" w:cstheme="minorEastAsia"/>
          <w:color w:val="333333"/>
          <w:sz w:val="28"/>
          <w:szCs w:val="28"/>
          <w:u w:val="none"/>
          <w:lang w:val="en-US" w:eastAsia="zh-CN"/>
        </w:rPr>
        <w:t>s208</w:t>
      </w:r>
      <w:r>
        <w:rPr>
          <w:rFonts w:hint="eastAsia" w:asciiTheme="minorEastAsia" w:hAnsiTheme="minorEastAsia" w:eastAsiaTheme="minorEastAsia" w:cstheme="minorEastAsia"/>
          <w:color w:val="333333"/>
          <w:sz w:val="28"/>
          <w:szCs w:val="28"/>
          <w:u w:val="none"/>
        </w:rPr>
        <w:t>项目</w:t>
      </w:r>
      <w:r>
        <w:rPr>
          <w:rFonts w:hint="eastAsia" w:asciiTheme="minorEastAsia" w:hAnsiTheme="minorEastAsia" w:eastAsiaTheme="minorEastAsia" w:cstheme="minorEastAsia"/>
          <w:color w:val="333333"/>
          <w:sz w:val="28"/>
          <w:szCs w:val="28"/>
          <w:u w:val="single"/>
        </w:rPr>
        <w:t>      </w:t>
      </w:r>
      <w:r>
        <w:rPr>
          <w:rFonts w:hint="eastAsia" w:asciiTheme="minorEastAsia" w:hAnsiTheme="minorEastAsia" w:cstheme="minorEastAsia"/>
          <w:color w:val="333333"/>
          <w:sz w:val="28"/>
          <w:szCs w:val="28"/>
          <w:u w:val="single"/>
          <w:lang w:val="en-US" w:eastAsia="zh-CN"/>
        </w:rPr>
        <w:t xml:space="preserve"> </w:t>
      </w:r>
      <w:r>
        <w:rPr>
          <w:rFonts w:hint="eastAsia" w:asciiTheme="minorEastAsia" w:hAnsiTheme="minorEastAsia" w:eastAsiaTheme="minorEastAsia" w:cstheme="minorEastAsia"/>
          <w:color w:val="333333"/>
          <w:sz w:val="28"/>
          <w:szCs w:val="28"/>
        </w:rPr>
        <w:t>设备租赁询价公告，我方同意承租人在询价（公告）文件中对我方的约束，自愿参加</w:t>
      </w:r>
      <w:r>
        <w:rPr>
          <w:rFonts w:hint="eastAsia" w:asciiTheme="minorEastAsia" w:hAnsiTheme="minorEastAsia" w:eastAsiaTheme="minorEastAsia" w:cstheme="minorEastAsia"/>
          <w:color w:val="333333"/>
          <w:sz w:val="28"/>
          <w:szCs w:val="28"/>
          <w:u w:val="single"/>
        </w:rPr>
        <w:t>（设备/规格型号）</w:t>
      </w:r>
      <w:r>
        <w:rPr>
          <w:rFonts w:hint="eastAsia" w:asciiTheme="minorEastAsia" w:hAnsiTheme="minorEastAsia" w:eastAsiaTheme="minorEastAsia" w:cstheme="minorEastAsia"/>
          <w:color w:val="333333"/>
          <w:sz w:val="28"/>
          <w:szCs w:val="28"/>
        </w:rPr>
        <w:t>的报价。我方声明，本次报价函经我方慎重考虑、测算后的最终结果，且所有提供证明文件和资料是真实的、准确的，否则，贵方有权取消我方的中选资格。具体报价见下表：</w:t>
      </w:r>
    </w:p>
    <w:tbl>
      <w:tblPr>
        <w:tblStyle w:val="4"/>
        <w:tblW w:w="908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4"/>
        <w:gridCol w:w="1710"/>
        <w:gridCol w:w="1515"/>
        <w:gridCol w:w="1269"/>
        <w:gridCol w:w="1418"/>
        <w:gridCol w:w="1417"/>
        <w:gridCol w:w="9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4" w:hRule="atLeast"/>
          <w:jc w:val="center"/>
        </w:trPr>
        <w:tc>
          <w:tcPr>
            <w:tcW w:w="76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序号</w:t>
            </w:r>
          </w:p>
        </w:tc>
        <w:tc>
          <w:tcPr>
            <w:tcW w:w="17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设备名称</w:t>
            </w:r>
          </w:p>
        </w:tc>
        <w:tc>
          <w:tcPr>
            <w:tcW w:w="15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规格型号</w:t>
            </w:r>
          </w:p>
        </w:tc>
        <w:tc>
          <w:tcPr>
            <w:tcW w:w="12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数量</w:t>
            </w:r>
          </w:p>
        </w:tc>
        <w:tc>
          <w:tcPr>
            <w:tcW w:w="14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租赁费</w:t>
            </w:r>
          </w:p>
          <w:p>
            <w:pPr>
              <w:pStyle w:val="3"/>
              <w:keepNext w:val="0"/>
              <w:keepLines w:val="0"/>
              <w:widowControl/>
              <w:suppressLineNumbers w:val="0"/>
              <w:spacing w:before="0" w:beforeAutospacing="0" w:after="0" w:afterAutospacing="0" w:line="440" w:lineRule="atLeas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（元/月）</w:t>
            </w:r>
          </w:p>
        </w:tc>
        <w:tc>
          <w:tcPr>
            <w:tcW w:w="14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color w:val="333333"/>
                <w:sz w:val="21"/>
                <w:szCs w:val="21"/>
                <w:lang w:eastAsia="zh-CN"/>
              </w:rPr>
              <w:t>税率</w:t>
            </w:r>
          </w:p>
        </w:tc>
        <w:tc>
          <w:tcPr>
            <w:tcW w:w="9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7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1</w:t>
            </w:r>
          </w:p>
        </w:tc>
        <w:tc>
          <w:tcPr>
            <w:tcW w:w="17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挖掘机</w:t>
            </w:r>
          </w:p>
        </w:tc>
        <w:tc>
          <w:tcPr>
            <w:tcW w:w="151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225</w:t>
            </w:r>
            <w:r>
              <w:rPr>
                <w:rFonts w:hint="eastAsia" w:ascii="仿宋" w:hAnsi="仿宋" w:eastAsia="仿宋" w:cs="仿宋"/>
                <w:sz w:val="21"/>
                <w:szCs w:val="21"/>
                <w:lang w:val="en-US" w:eastAsia="zh-CN"/>
              </w:rPr>
              <w:t>～</w:t>
            </w:r>
            <w:r>
              <w:rPr>
                <w:rFonts w:hint="eastAsia" w:asciiTheme="minorEastAsia" w:hAnsiTheme="minorEastAsia" w:cstheme="minorEastAsia"/>
                <w:sz w:val="21"/>
                <w:szCs w:val="21"/>
                <w:lang w:val="en-US" w:eastAsia="zh-CN"/>
              </w:rPr>
              <w:t>300</w:t>
            </w:r>
          </w:p>
        </w:tc>
        <w:tc>
          <w:tcPr>
            <w:tcW w:w="12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9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7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color w:val="333333"/>
                <w:sz w:val="28"/>
                <w:szCs w:val="28"/>
                <w:lang w:val="en-US" w:eastAsia="zh-CN"/>
              </w:rPr>
              <w:t>2</w:t>
            </w:r>
          </w:p>
        </w:tc>
        <w:tc>
          <w:tcPr>
            <w:tcW w:w="17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推土机</w:t>
            </w:r>
          </w:p>
        </w:tc>
        <w:tc>
          <w:tcPr>
            <w:tcW w:w="151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15"/>
                <w:szCs w:val="15"/>
                <w:lang w:val="en-US" w:eastAsia="zh-CN"/>
              </w:rPr>
              <w:t>湿地型HD22S</w:t>
            </w:r>
          </w:p>
        </w:tc>
        <w:tc>
          <w:tcPr>
            <w:tcW w:w="12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9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7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color w:val="333333"/>
                <w:sz w:val="28"/>
                <w:szCs w:val="28"/>
                <w:lang w:val="en-US" w:eastAsia="zh-CN"/>
              </w:rPr>
              <w:t>3</w:t>
            </w:r>
          </w:p>
        </w:tc>
        <w:tc>
          <w:tcPr>
            <w:tcW w:w="1710"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4"/>
                <w:szCs w:val="24"/>
                <w:lang w:val="en-US" w:eastAsia="zh-CN"/>
              </w:rPr>
              <w:t>长臂挖机</w:t>
            </w:r>
          </w:p>
        </w:tc>
        <w:tc>
          <w:tcPr>
            <w:tcW w:w="151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22M</w:t>
            </w:r>
          </w:p>
        </w:tc>
        <w:tc>
          <w:tcPr>
            <w:tcW w:w="12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 </w:t>
            </w:r>
          </w:p>
        </w:tc>
        <w:tc>
          <w:tcPr>
            <w:tcW w:w="141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764"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color w:val="333333"/>
                <w:sz w:val="28"/>
                <w:szCs w:val="28"/>
                <w:lang w:val="en-US" w:eastAsia="zh-CN"/>
              </w:rPr>
              <w:t>4</w:t>
            </w:r>
          </w:p>
        </w:tc>
        <w:tc>
          <w:tcPr>
            <w:tcW w:w="1710"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sz w:val="24"/>
                <w:szCs w:val="24"/>
                <w:lang w:val="en-US" w:eastAsia="zh-CN"/>
              </w:rPr>
              <w:t>船式挖机</w:t>
            </w:r>
          </w:p>
        </w:tc>
        <w:tc>
          <w:tcPr>
            <w:tcW w:w="1515" w:type="dxa"/>
            <w:tcBorders>
              <w:top w:val="nil"/>
              <w:left w:val="nil"/>
              <w:bottom w:val="single" w:color="auto" w:sz="4"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0" w:beforeAutospacing="0" w:after="0" w:afterAutospacing="0" w:line="520" w:lineRule="atLeast"/>
              <w:ind w:left="0" w:leftChars="0" w:right="0" w:rightChars="0"/>
              <w:jc w:val="center"/>
              <w:rPr>
                <w:rFonts w:hint="eastAsia" w:asciiTheme="minorEastAsia" w:hAnsiTheme="minorEastAsia" w:eastAsiaTheme="minorEastAsia" w:cstheme="minorEastAsia"/>
                <w:color w:val="333333"/>
                <w:sz w:val="28"/>
                <w:szCs w:val="28"/>
              </w:rPr>
            </w:pPr>
            <w:r>
              <w:rPr>
                <w:rFonts w:hint="eastAsia" w:asciiTheme="minorEastAsia" w:hAnsiTheme="minorEastAsia" w:cstheme="minorEastAsia"/>
                <w:sz w:val="21"/>
                <w:szCs w:val="21"/>
                <w:lang w:val="en-US" w:eastAsia="zh-CN"/>
              </w:rPr>
              <w:t>225</w:t>
            </w:r>
            <w:bookmarkStart w:id="0" w:name="_GoBack"/>
            <w:bookmarkEnd w:id="0"/>
          </w:p>
        </w:tc>
        <w:tc>
          <w:tcPr>
            <w:tcW w:w="1269"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8"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1417"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c>
          <w:tcPr>
            <w:tcW w:w="995"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333333"/>
                <w:sz w:val="28"/>
                <w:szCs w:val="28"/>
              </w:rPr>
            </w:pPr>
          </w:p>
        </w:tc>
      </w:tr>
    </w:tbl>
    <w:p>
      <w:pPr>
        <w:pStyle w:val="3"/>
        <w:keepNext w:val="0"/>
        <w:keepLines w:val="0"/>
        <w:widowControl/>
        <w:suppressLineNumbers w:val="0"/>
        <w:spacing w:before="0" w:beforeAutospacing="0" w:after="0" w:afterAutospacing="0" w:line="360" w:lineRule="auto"/>
        <w:ind w:right="0"/>
        <w:jc w:val="both"/>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8"/>
          <w:szCs w:val="28"/>
          <w:lang w:val="en-US" w:eastAsia="zh-CN"/>
        </w:rPr>
        <w:t>注：</w:t>
      </w:r>
      <w:r>
        <w:rPr>
          <w:rFonts w:hint="eastAsia" w:asciiTheme="minorEastAsia" w:hAnsiTheme="minorEastAsia" w:cstheme="minorEastAsia"/>
          <w:sz w:val="28"/>
          <w:szCs w:val="28"/>
          <w:u w:val="single"/>
          <w:lang w:val="en-US" w:eastAsia="zh-CN"/>
        </w:rPr>
        <w:t>主油由项目供应，食宿由项目按排（自带行李、伙食费自理），附油及维修配件费由出租方承担。增值税专用发票。</w:t>
      </w:r>
    </w:p>
    <w:p>
      <w:pPr>
        <w:pStyle w:val="3"/>
        <w:keepNext w:val="0"/>
        <w:keepLines w:val="0"/>
        <w:widowControl/>
        <w:suppressLineNumbers w:val="0"/>
        <w:spacing w:before="0" w:beforeAutospacing="0" w:after="0" w:afterAutospacing="0" w:line="480" w:lineRule="auto"/>
        <w:ind w:left="0" w:right="0" w:firstLine="56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8"/>
          <w:szCs w:val="28"/>
        </w:rPr>
        <w:t>报价单位：</w:t>
      </w:r>
      <w:r>
        <w:rPr>
          <w:rFonts w:hint="eastAsia" w:asciiTheme="minorEastAsia" w:hAnsiTheme="minorEastAsia" w:eastAsiaTheme="minorEastAsia" w:cstheme="minorEastAsia"/>
          <w:color w:val="000000"/>
          <w:sz w:val="28"/>
          <w:szCs w:val="28"/>
          <w:u w:val="single"/>
        </w:rPr>
        <w:t xml:space="preserve">               </w:t>
      </w:r>
      <w:r>
        <w:rPr>
          <w:rFonts w:hint="eastAsia" w:asciiTheme="minorEastAsia" w:hAnsiTheme="minorEastAsia" w:eastAsiaTheme="minorEastAsia" w:cstheme="minorEastAsia"/>
          <w:color w:val="000000"/>
          <w:sz w:val="28"/>
          <w:szCs w:val="28"/>
        </w:rPr>
        <w:t>公司（盖公章）</w:t>
      </w:r>
      <w:r>
        <w:rPr>
          <w:rFonts w:hint="eastAsia" w:asciiTheme="minorEastAsia" w:hAnsiTheme="minorEastAsia" w:eastAsiaTheme="minorEastAsia" w:cstheme="minorEastAsia"/>
          <w:color w:val="333333"/>
          <w:sz w:val="28"/>
          <w:szCs w:val="28"/>
        </w:rPr>
        <w:t xml:space="preserve"> </w:t>
      </w:r>
    </w:p>
    <w:p>
      <w:pPr>
        <w:pStyle w:val="3"/>
        <w:keepNext w:val="0"/>
        <w:keepLines w:val="0"/>
        <w:widowControl/>
        <w:suppressLineNumbers w:val="0"/>
        <w:spacing w:before="0" w:beforeAutospacing="0" w:after="0" w:afterAutospacing="0" w:line="480" w:lineRule="auto"/>
        <w:ind w:left="0" w:right="800" w:firstLine="56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8"/>
          <w:szCs w:val="28"/>
        </w:rPr>
        <w:t>法定代表人或其授权代理人签字：</w:t>
      </w:r>
      <w:r>
        <w:rPr>
          <w:rFonts w:hint="eastAsia" w:asciiTheme="minorEastAsia" w:hAnsiTheme="minorEastAsia" w:eastAsiaTheme="minorEastAsia" w:cstheme="minorEastAsia"/>
          <w:color w:val="000000"/>
          <w:sz w:val="28"/>
          <w:szCs w:val="28"/>
          <w:u w:val="single"/>
        </w:rPr>
        <w:t xml:space="preserve">            </w:t>
      </w:r>
    </w:p>
    <w:p>
      <w:pPr>
        <w:pStyle w:val="3"/>
        <w:keepNext w:val="0"/>
        <w:keepLines w:val="0"/>
        <w:widowControl/>
        <w:suppressLineNumbers w:val="0"/>
        <w:spacing w:before="0" w:beforeAutospacing="0" w:after="0" w:afterAutospacing="0"/>
        <w:ind w:left="0" w:right="720" w:firstLine="560" w:firstLineChars="200"/>
        <w:jc w:val="both"/>
        <w:rPr>
          <w:rFonts w:hint="eastAsia" w:asciiTheme="minorEastAsia" w:hAnsiTheme="minorEastAsia" w:eastAsiaTheme="minorEastAsia" w:cstheme="minorEastAsia"/>
          <w:sz w:val="10"/>
          <w:szCs w:val="10"/>
        </w:rPr>
      </w:pPr>
      <w:r>
        <w:rPr>
          <w:rFonts w:hint="eastAsia" w:asciiTheme="minorEastAsia" w:hAnsiTheme="minorEastAsia" w:eastAsiaTheme="minorEastAsia" w:cstheme="minorEastAsia"/>
          <w:color w:val="333333"/>
          <w:sz w:val="28"/>
          <w:szCs w:val="28"/>
        </w:rPr>
        <w:t>联系电话：</w:t>
      </w:r>
      <w:r>
        <w:rPr>
          <w:rFonts w:hint="eastAsia" w:asciiTheme="minorEastAsia" w:hAnsiTheme="minorEastAsia" w:eastAsiaTheme="minorEastAsia" w:cstheme="minorEastAsia"/>
          <w:color w:val="333333"/>
          <w:sz w:val="28"/>
          <w:szCs w:val="28"/>
          <w:u w:val="single"/>
        </w:rPr>
        <w:t>     </w:t>
      </w:r>
      <w:r>
        <w:rPr>
          <w:rFonts w:hint="eastAsia" w:asciiTheme="minorEastAsia" w:hAnsiTheme="minorEastAsia" w:cstheme="minorEastAsia"/>
          <w:color w:val="333333"/>
          <w:sz w:val="28"/>
          <w:szCs w:val="28"/>
          <w:u w:val="single"/>
          <w:lang w:val="en-US" w:eastAsia="zh-CN"/>
        </w:rPr>
        <w:t xml:space="preserve">   </w:t>
      </w:r>
      <w:r>
        <w:rPr>
          <w:rFonts w:hint="eastAsia" w:asciiTheme="minorEastAsia" w:hAnsiTheme="minorEastAsia" w:cstheme="minorEastAsia"/>
          <w:color w:val="333333"/>
          <w:sz w:val="28"/>
          <w:szCs w:val="28"/>
          <w:u w:val="none"/>
          <w:lang w:val="en-US" w:eastAsia="zh-CN"/>
        </w:rPr>
        <w:t xml:space="preserve">                  </w:t>
      </w:r>
      <w:r>
        <w:rPr>
          <w:rFonts w:hint="eastAsia" w:asciiTheme="minorEastAsia" w:hAnsiTheme="minorEastAsia" w:eastAsiaTheme="minorEastAsia" w:cstheme="minorEastAsia"/>
          <w:color w:val="333333"/>
          <w:sz w:val="28"/>
          <w:szCs w:val="28"/>
        </w:rPr>
        <w:t>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64057"/>
    <w:rsid w:val="0AB36EF2"/>
    <w:rsid w:val="0ABE7106"/>
    <w:rsid w:val="12B52FEB"/>
    <w:rsid w:val="1713644D"/>
    <w:rsid w:val="1D8F67F4"/>
    <w:rsid w:val="2B9562C0"/>
    <w:rsid w:val="2C0F0FDD"/>
    <w:rsid w:val="2C7923BA"/>
    <w:rsid w:val="31EC7A35"/>
    <w:rsid w:val="399D39B9"/>
    <w:rsid w:val="3C1660E2"/>
    <w:rsid w:val="458B4271"/>
    <w:rsid w:val="4DB565EF"/>
    <w:rsid w:val="559711F1"/>
    <w:rsid w:val="5BD23F2F"/>
    <w:rsid w:val="6C3626AA"/>
    <w:rsid w:val="6DB5057C"/>
    <w:rsid w:val="75B03BE3"/>
    <w:rsid w:val="7861786E"/>
    <w:rsid w:val="7B3B4767"/>
    <w:rsid w:val="7BC84FAD"/>
    <w:rsid w:val="7D49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333333"/>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刘书绪</cp:lastModifiedBy>
  <dcterms:modified xsi:type="dcterms:W3CDTF">2021-03-22T06:49:21Z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